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80BDD" w:rsidRPr="00680BDD" w:rsidRDefault="00680BDD" w:rsidP="00680BDD">
      <w:pPr>
        <w:pStyle w:val="Ttulo"/>
        <w:rPr>
          <w:rFonts w:ascii="Aptos Light" w:hAnsi="Aptos Light"/>
          <w:sz w:val="24"/>
        </w:rPr>
      </w:pPr>
    </w:p>
    <w:p w:rsidR="00680BDD" w:rsidRPr="00680BDD" w:rsidRDefault="00680BDD" w:rsidP="00680BDD">
      <w:pPr>
        <w:pStyle w:val="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 Light" w:hAnsi="Aptos Light"/>
          <w:sz w:val="24"/>
        </w:rPr>
      </w:pPr>
      <w:r w:rsidRPr="00680BDD">
        <w:rPr>
          <w:rFonts w:ascii="Aptos Light" w:hAnsi="Aptos Light"/>
          <w:sz w:val="24"/>
        </w:rPr>
        <w:t>CÀLCUL  DEL PRESSUPOST  DE  REFERÈNCIA</w:t>
      </w:r>
    </w:p>
    <w:p w:rsidR="00680BDD" w:rsidRPr="00680BDD" w:rsidRDefault="00680BDD" w:rsidP="00680BDD">
      <w:pPr>
        <w:tabs>
          <w:tab w:val="left" w:pos="-720"/>
        </w:tabs>
        <w:suppressAutoHyphens/>
        <w:jc w:val="center"/>
        <w:rPr>
          <w:rFonts w:ascii="Aptos Light" w:hAnsi="Aptos Light"/>
          <w:lang w:val="ca-ES"/>
        </w:rPr>
      </w:pPr>
    </w:p>
    <w:p w:rsidR="00680BDD" w:rsidRPr="00680BDD" w:rsidRDefault="00680BDD" w:rsidP="00680BDD">
      <w:pPr>
        <w:tabs>
          <w:tab w:val="left" w:pos="-720"/>
        </w:tabs>
        <w:suppressAutoHyphens/>
        <w:jc w:val="both"/>
        <w:rPr>
          <w:rFonts w:ascii="Aptos Light" w:hAnsi="Aptos Light"/>
          <w:lang w:val="ca-ES"/>
        </w:rPr>
      </w:pPr>
      <w:r w:rsidRPr="00680BDD">
        <w:rPr>
          <w:rFonts w:ascii="Aptos Light" w:hAnsi="Aptos Light"/>
          <w:lang w:val="ca-ES"/>
        </w:rPr>
        <w:t xml:space="preserve">Aquest manual presenta un mètode simplificat per a l’obtenció del </w:t>
      </w:r>
      <w:r w:rsidRPr="00680BDD">
        <w:rPr>
          <w:rFonts w:ascii="Aptos Light" w:hAnsi="Aptos Light"/>
          <w:b/>
          <w:lang w:val="ca-ES"/>
        </w:rPr>
        <w:t>PRESSUPOST DE REFERÈNCIA</w:t>
      </w:r>
      <w:r w:rsidRPr="00680BDD">
        <w:rPr>
          <w:rFonts w:ascii="Aptos Light" w:hAnsi="Aptos Light"/>
          <w:lang w:val="ca-ES"/>
        </w:rPr>
        <w:t xml:space="preserve"> de qualsevol treball.</w:t>
      </w:r>
    </w:p>
    <w:p w:rsidR="00680BDD" w:rsidRPr="00680BDD" w:rsidRDefault="00680BDD" w:rsidP="00680BDD">
      <w:pPr>
        <w:tabs>
          <w:tab w:val="left" w:pos="-720"/>
        </w:tabs>
        <w:suppressAutoHyphens/>
        <w:jc w:val="both"/>
        <w:rPr>
          <w:rFonts w:ascii="Aptos Light" w:hAnsi="Aptos Light"/>
          <w:b/>
          <w:lang w:val="ca-ES"/>
        </w:rPr>
      </w:pPr>
      <w:r w:rsidRPr="00680BDD">
        <w:rPr>
          <w:rFonts w:ascii="Aptos Light" w:hAnsi="Aptos Light"/>
          <w:lang w:val="ca-ES"/>
        </w:rPr>
        <w:t xml:space="preserve">El </w:t>
      </w:r>
      <w:r w:rsidRPr="00680BDD">
        <w:rPr>
          <w:rFonts w:ascii="Aptos Light" w:hAnsi="Aptos Light"/>
          <w:b/>
          <w:lang w:val="ca-ES"/>
        </w:rPr>
        <w:t>PRESSUPOST DE REFERÈNCIA (Pr),</w:t>
      </w:r>
      <w:r w:rsidRPr="00680BDD">
        <w:rPr>
          <w:rFonts w:ascii="Aptos Light" w:hAnsi="Aptos Light"/>
          <w:lang w:val="ca-ES"/>
        </w:rPr>
        <w:t xml:space="preserve"> és un pressupost aproximat al cost real, que assegura en la majoria dels casos una dispersió menor del 20 % en més o menys sobre el cost real, excloses despeses generals i benefici industrial. Per tant, el pressupost d’execució material </w:t>
      </w:r>
      <w:r w:rsidRPr="00680BDD">
        <w:rPr>
          <w:rFonts w:ascii="Aptos Light" w:hAnsi="Aptos Light"/>
          <w:b/>
          <w:lang w:val="ca-ES"/>
        </w:rPr>
        <w:t>P</w:t>
      </w:r>
      <w:r w:rsidRPr="00680BDD">
        <w:rPr>
          <w:rFonts w:ascii="Aptos Light" w:hAnsi="Aptos Light"/>
          <w:lang w:val="ca-ES"/>
        </w:rPr>
        <w:t xml:space="preserve"> estarà dins l’interval següent</w:t>
      </w:r>
      <w:r w:rsidRPr="00680BDD">
        <w:rPr>
          <w:rFonts w:ascii="Aptos Light" w:hAnsi="Aptos Light"/>
          <w:b/>
          <w:lang w:val="ca-ES"/>
        </w:rPr>
        <w:t>:</w:t>
      </w:r>
    </w:p>
    <w:p w:rsidR="00680BDD" w:rsidRPr="00680BDD" w:rsidRDefault="00680BDD" w:rsidP="00680BDD">
      <w:pPr>
        <w:tabs>
          <w:tab w:val="left" w:pos="-720"/>
        </w:tabs>
        <w:suppressAutoHyphens/>
        <w:jc w:val="center"/>
        <w:rPr>
          <w:rFonts w:ascii="Aptos Light" w:hAnsi="Aptos Light"/>
          <w:b/>
          <w:lang w:val="ca-ES"/>
        </w:rPr>
      </w:pPr>
      <w:r w:rsidRPr="00680BDD">
        <w:rPr>
          <w:rFonts w:ascii="Aptos Light" w:hAnsi="Aptos Light"/>
          <w:b/>
          <w:lang w:val="ca-ES"/>
        </w:rPr>
        <w:t>0,80 Pr &lt; P &lt; 1,20 Pr</w:t>
      </w:r>
    </w:p>
    <w:p w:rsidR="00680BDD" w:rsidRPr="00680BDD" w:rsidRDefault="00680BDD" w:rsidP="00680BDD">
      <w:pPr>
        <w:tabs>
          <w:tab w:val="left" w:pos="-720"/>
        </w:tabs>
        <w:suppressAutoHyphens/>
        <w:rPr>
          <w:rFonts w:ascii="Aptos Light" w:hAnsi="Aptos Light"/>
          <w:b/>
          <w:lang w:val="ca-ES"/>
        </w:rPr>
      </w:pPr>
    </w:p>
    <w:p w:rsidR="00680BDD" w:rsidRPr="00680BDD" w:rsidRDefault="00680BDD" w:rsidP="00680BDD">
      <w:pPr>
        <w:tabs>
          <w:tab w:val="left" w:pos="-720"/>
        </w:tabs>
        <w:suppressAutoHyphens/>
        <w:rPr>
          <w:rFonts w:ascii="Aptos Light" w:hAnsi="Aptos Light"/>
          <w:b/>
          <w:lang w:val="ca-ES"/>
        </w:rPr>
      </w:pPr>
      <w:r w:rsidRPr="00680BDD">
        <w:rPr>
          <w:rFonts w:ascii="Aptos Light" w:hAnsi="Aptos Light"/>
          <w:b/>
          <w:u w:val="single"/>
          <w:lang w:val="ca-ES"/>
        </w:rPr>
        <w:t>1.- DEFINICIONS</w:t>
      </w:r>
    </w:p>
    <w:p w:rsidR="00680BDD" w:rsidRPr="00680BDD" w:rsidRDefault="00680BDD" w:rsidP="00680BDD">
      <w:pPr>
        <w:tabs>
          <w:tab w:val="left" w:pos="-720"/>
        </w:tabs>
        <w:suppressAutoHyphens/>
        <w:rPr>
          <w:rFonts w:ascii="Aptos Light" w:hAnsi="Aptos Light"/>
          <w:b/>
          <w:lang w:val="ca-E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9"/>
        <w:gridCol w:w="3969"/>
      </w:tblGrid>
      <w:tr w:rsidR="00680BDD" w:rsidRPr="00680BDD" w:rsidTr="00F32686">
        <w:tblPrEx>
          <w:tblCellMar>
            <w:top w:w="0" w:type="dxa"/>
            <w:bottom w:w="0" w:type="dxa"/>
          </w:tblCellMar>
        </w:tblPrEx>
        <w:tc>
          <w:tcPr>
            <w:tcW w:w="9568" w:type="dxa"/>
            <w:gridSpan w:val="2"/>
          </w:tcPr>
          <w:p w:rsidR="00680BDD" w:rsidRPr="00680BDD" w:rsidRDefault="00680BDD" w:rsidP="00F32686">
            <w:pPr>
              <w:tabs>
                <w:tab w:val="left" w:pos="-720"/>
                <w:tab w:val="left" w:pos="567"/>
                <w:tab w:val="left" w:pos="1134"/>
              </w:tabs>
              <w:suppressAutoHyphens/>
              <w:rPr>
                <w:rFonts w:ascii="Aptos Light" w:hAnsi="Aptos Light"/>
                <w:b/>
                <w:lang w:val="ca-ES"/>
              </w:rPr>
            </w:pPr>
            <w:r w:rsidRPr="00680BDD">
              <w:rPr>
                <w:rFonts w:ascii="Aptos Light" w:hAnsi="Aptos Light"/>
                <w:b/>
                <w:lang w:val="ca-ES"/>
              </w:rPr>
              <w:t xml:space="preserve">Mb - </w:t>
            </w:r>
            <w:r w:rsidRPr="00680BDD">
              <w:rPr>
                <w:rFonts w:ascii="Aptos Light" w:hAnsi="Aptos Light"/>
                <w:lang w:val="ca-ES"/>
              </w:rPr>
              <w:t>Mòdul bàsic, estableix un preu en €/m</w:t>
            </w:r>
            <w:r w:rsidRPr="00680BDD">
              <w:rPr>
                <w:rFonts w:ascii="Aptos Light" w:hAnsi="Aptos Light"/>
                <w:vertAlign w:val="superscript"/>
                <w:lang w:val="ca-ES"/>
              </w:rPr>
              <w:t>2</w:t>
            </w:r>
            <w:r w:rsidRPr="00680BDD">
              <w:rPr>
                <w:rFonts w:ascii="Aptos Light" w:hAnsi="Aptos Light"/>
                <w:lang w:val="ca-ES"/>
              </w:rPr>
              <w:t xml:space="preserve"> d’edificació que serà revisat periòdicament  (2011 = 490 €/m</w:t>
            </w:r>
            <w:r w:rsidRPr="00680BDD">
              <w:rPr>
                <w:rFonts w:ascii="Aptos Light" w:hAnsi="Aptos Light"/>
                <w:vertAlign w:val="superscript"/>
                <w:lang w:val="ca-ES"/>
              </w:rPr>
              <w:t>2)</w:t>
            </w:r>
          </w:p>
        </w:tc>
      </w:tr>
      <w:tr w:rsidR="00680BDD" w:rsidRPr="00680BDD" w:rsidTr="00F32686">
        <w:tblPrEx>
          <w:tblCellMar>
            <w:top w:w="0" w:type="dxa"/>
            <w:bottom w:w="0" w:type="dxa"/>
          </w:tblCellMar>
        </w:tblPrEx>
        <w:tc>
          <w:tcPr>
            <w:tcW w:w="5599" w:type="dxa"/>
          </w:tcPr>
          <w:p w:rsidR="00680BDD" w:rsidRPr="00680BDD" w:rsidRDefault="00680BDD" w:rsidP="00F32686">
            <w:pPr>
              <w:tabs>
                <w:tab w:val="left" w:pos="-720"/>
                <w:tab w:val="left" w:pos="567"/>
                <w:tab w:val="left" w:pos="1134"/>
              </w:tabs>
              <w:suppressAutoHyphens/>
              <w:rPr>
                <w:rFonts w:ascii="Aptos Light" w:hAnsi="Aptos Light"/>
                <w:b/>
                <w:lang w:val="ca-ES"/>
              </w:rPr>
            </w:pPr>
            <w:proofErr w:type="spellStart"/>
            <w:r w:rsidRPr="00680BDD">
              <w:rPr>
                <w:rFonts w:ascii="Aptos Light" w:hAnsi="Aptos Light"/>
                <w:b/>
                <w:lang w:val="ca-ES"/>
              </w:rPr>
              <w:t>Mr</w:t>
            </w:r>
            <w:proofErr w:type="spellEnd"/>
            <w:r w:rsidRPr="00680BDD">
              <w:rPr>
                <w:rFonts w:ascii="Aptos Light" w:hAnsi="Aptos Light"/>
                <w:b/>
                <w:lang w:val="ca-ES"/>
              </w:rPr>
              <w:t xml:space="preserve"> - </w:t>
            </w:r>
            <w:r w:rsidRPr="00680BDD">
              <w:rPr>
                <w:rFonts w:ascii="Aptos Light" w:hAnsi="Aptos Light"/>
                <w:lang w:val="ca-ES"/>
              </w:rPr>
              <w:t>Mòdul de referència o mòdul esmenat</w:t>
            </w:r>
          </w:p>
        </w:tc>
        <w:tc>
          <w:tcPr>
            <w:tcW w:w="3969" w:type="dxa"/>
          </w:tcPr>
          <w:p w:rsidR="00680BDD" w:rsidRPr="00680BDD" w:rsidRDefault="00680BDD" w:rsidP="00F32686">
            <w:pPr>
              <w:tabs>
                <w:tab w:val="left" w:pos="-720"/>
                <w:tab w:val="left" w:pos="567"/>
                <w:tab w:val="left" w:pos="1134"/>
              </w:tabs>
              <w:suppressAutoHyphens/>
              <w:rPr>
                <w:rFonts w:ascii="Aptos Light" w:hAnsi="Aptos Light"/>
                <w:b/>
                <w:lang w:val="ca-ES"/>
              </w:rPr>
            </w:pPr>
            <w:r w:rsidRPr="00680BDD">
              <w:rPr>
                <w:rFonts w:ascii="Aptos Light" w:hAnsi="Aptos Light"/>
                <w:b/>
                <w:lang w:val="ca-ES"/>
              </w:rPr>
              <w:t xml:space="preserve">S - </w:t>
            </w:r>
            <w:r w:rsidRPr="00680BDD">
              <w:rPr>
                <w:rFonts w:ascii="Aptos Light" w:hAnsi="Aptos Light"/>
                <w:lang w:val="ca-ES"/>
              </w:rPr>
              <w:t>Superfície construïda en m</w:t>
            </w:r>
            <w:r w:rsidRPr="00680BDD">
              <w:rPr>
                <w:rFonts w:ascii="Aptos Light" w:hAnsi="Aptos Light"/>
                <w:vertAlign w:val="superscript"/>
                <w:lang w:val="ca-ES"/>
              </w:rPr>
              <w:t>2</w:t>
            </w:r>
          </w:p>
        </w:tc>
      </w:tr>
      <w:tr w:rsidR="00680BDD" w:rsidRPr="00680BDD" w:rsidTr="00F32686">
        <w:tblPrEx>
          <w:tblCellMar>
            <w:top w:w="0" w:type="dxa"/>
            <w:bottom w:w="0" w:type="dxa"/>
          </w:tblCellMar>
        </w:tblPrEx>
        <w:tc>
          <w:tcPr>
            <w:tcW w:w="5599" w:type="dxa"/>
          </w:tcPr>
          <w:p w:rsidR="00680BDD" w:rsidRPr="00680BDD" w:rsidRDefault="00680BDD" w:rsidP="00F32686">
            <w:pPr>
              <w:tabs>
                <w:tab w:val="left" w:pos="-720"/>
                <w:tab w:val="left" w:pos="567"/>
                <w:tab w:val="left" w:pos="1134"/>
              </w:tabs>
              <w:suppressAutoHyphens/>
              <w:rPr>
                <w:rFonts w:ascii="Aptos Light" w:hAnsi="Aptos Light"/>
                <w:b/>
                <w:lang w:val="ca-ES"/>
              </w:rPr>
            </w:pPr>
            <w:proofErr w:type="spellStart"/>
            <w:r w:rsidRPr="00680BDD">
              <w:rPr>
                <w:rFonts w:ascii="Aptos Light" w:hAnsi="Aptos Light"/>
                <w:b/>
                <w:lang w:val="ca-ES"/>
              </w:rPr>
              <w:t>Cq</w:t>
            </w:r>
            <w:proofErr w:type="spellEnd"/>
            <w:r w:rsidRPr="00680BDD">
              <w:rPr>
                <w:rFonts w:ascii="Aptos Light" w:hAnsi="Aptos Light"/>
                <w:b/>
                <w:lang w:val="ca-ES"/>
              </w:rPr>
              <w:t xml:space="preserve"> - </w:t>
            </w:r>
            <w:r w:rsidRPr="00680BDD">
              <w:rPr>
                <w:rFonts w:ascii="Aptos Light" w:hAnsi="Aptos Light"/>
                <w:lang w:val="ca-ES"/>
              </w:rPr>
              <w:t>Coeficient corrector en funció del nivell mitjà d’equipaments</w:t>
            </w:r>
          </w:p>
        </w:tc>
        <w:tc>
          <w:tcPr>
            <w:tcW w:w="3969" w:type="dxa"/>
          </w:tcPr>
          <w:p w:rsidR="00680BDD" w:rsidRPr="00680BDD" w:rsidRDefault="00680BDD" w:rsidP="00F32686">
            <w:pPr>
              <w:tabs>
                <w:tab w:val="left" w:pos="-720"/>
                <w:tab w:val="left" w:pos="567"/>
                <w:tab w:val="left" w:pos="1134"/>
              </w:tabs>
              <w:suppressAutoHyphens/>
              <w:rPr>
                <w:rFonts w:ascii="Aptos Light" w:hAnsi="Aptos Light"/>
                <w:b/>
                <w:lang w:val="ca-ES"/>
              </w:rPr>
            </w:pPr>
            <w:r w:rsidRPr="00680BDD">
              <w:rPr>
                <w:rFonts w:ascii="Aptos Light" w:hAnsi="Aptos Light"/>
                <w:b/>
                <w:lang w:val="ca-ES"/>
              </w:rPr>
              <w:t xml:space="preserve">P - </w:t>
            </w:r>
            <w:r w:rsidRPr="00680BDD">
              <w:rPr>
                <w:rFonts w:ascii="Aptos Light" w:hAnsi="Aptos Light"/>
                <w:lang w:val="ca-ES"/>
              </w:rPr>
              <w:t>Pressupost d’execució material</w:t>
            </w:r>
          </w:p>
        </w:tc>
      </w:tr>
      <w:tr w:rsidR="00680BDD" w:rsidRPr="00680BDD" w:rsidTr="00F32686">
        <w:tblPrEx>
          <w:tblCellMar>
            <w:top w:w="0" w:type="dxa"/>
            <w:bottom w:w="0" w:type="dxa"/>
          </w:tblCellMar>
        </w:tblPrEx>
        <w:tc>
          <w:tcPr>
            <w:tcW w:w="5599" w:type="dxa"/>
          </w:tcPr>
          <w:p w:rsidR="00680BDD" w:rsidRPr="00680BDD" w:rsidRDefault="00680BDD" w:rsidP="00F32686">
            <w:pPr>
              <w:tabs>
                <w:tab w:val="left" w:pos="-720"/>
                <w:tab w:val="left" w:pos="567"/>
                <w:tab w:val="left" w:pos="1134"/>
              </w:tabs>
              <w:suppressAutoHyphens/>
              <w:rPr>
                <w:rFonts w:ascii="Aptos Light" w:hAnsi="Aptos Light"/>
                <w:b/>
                <w:lang w:val="ca-ES"/>
              </w:rPr>
            </w:pPr>
            <w:r w:rsidRPr="00680BDD">
              <w:rPr>
                <w:rFonts w:ascii="Aptos Light" w:hAnsi="Aptos Light"/>
                <w:b/>
                <w:lang w:val="ca-ES"/>
              </w:rPr>
              <w:t xml:space="preserve">Cg - </w:t>
            </w:r>
            <w:r w:rsidRPr="00680BDD">
              <w:rPr>
                <w:rFonts w:ascii="Aptos Light" w:hAnsi="Aptos Light"/>
                <w:lang w:val="ca-ES"/>
              </w:rPr>
              <w:t>Coeficient corrector en funció de la ubicació geogràfica</w:t>
            </w:r>
          </w:p>
        </w:tc>
        <w:tc>
          <w:tcPr>
            <w:tcW w:w="3969" w:type="dxa"/>
          </w:tcPr>
          <w:p w:rsidR="00680BDD" w:rsidRPr="00680BDD" w:rsidRDefault="00680BDD" w:rsidP="00F32686">
            <w:pPr>
              <w:tabs>
                <w:tab w:val="left" w:pos="-720"/>
                <w:tab w:val="left" w:pos="567"/>
                <w:tab w:val="left" w:pos="1134"/>
              </w:tabs>
              <w:suppressAutoHyphens/>
              <w:rPr>
                <w:rFonts w:ascii="Aptos Light" w:hAnsi="Aptos Light"/>
                <w:b/>
                <w:lang w:val="ca-ES"/>
              </w:rPr>
            </w:pPr>
            <w:r w:rsidRPr="00680BDD">
              <w:rPr>
                <w:rFonts w:ascii="Aptos Light" w:hAnsi="Aptos Light"/>
                <w:b/>
                <w:lang w:val="ca-ES"/>
              </w:rPr>
              <w:t xml:space="preserve">Pr - </w:t>
            </w:r>
            <w:r w:rsidRPr="00680BDD">
              <w:rPr>
                <w:rFonts w:ascii="Aptos Light" w:hAnsi="Aptos Light"/>
                <w:lang w:val="ca-ES"/>
              </w:rPr>
              <w:t>Pressupost de referència</w:t>
            </w:r>
          </w:p>
        </w:tc>
      </w:tr>
      <w:tr w:rsidR="00680BDD" w:rsidRPr="00680BDD" w:rsidTr="00F32686">
        <w:tblPrEx>
          <w:tblCellMar>
            <w:top w:w="0" w:type="dxa"/>
            <w:bottom w:w="0" w:type="dxa"/>
          </w:tblCellMar>
        </w:tblPrEx>
        <w:tc>
          <w:tcPr>
            <w:tcW w:w="5599" w:type="dxa"/>
            <w:vAlign w:val="center"/>
          </w:tcPr>
          <w:p w:rsidR="00680BDD" w:rsidRPr="00680BDD" w:rsidRDefault="00680BDD" w:rsidP="00F32686">
            <w:pPr>
              <w:tabs>
                <w:tab w:val="left" w:pos="-720"/>
                <w:tab w:val="left" w:pos="567"/>
                <w:tab w:val="left" w:pos="1134"/>
              </w:tabs>
              <w:suppressAutoHyphens/>
              <w:rPr>
                <w:rFonts w:ascii="Aptos Light" w:hAnsi="Aptos Light"/>
                <w:b/>
                <w:lang w:val="ca-ES"/>
              </w:rPr>
            </w:pPr>
            <w:proofErr w:type="spellStart"/>
            <w:r w:rsidRPr="00680BDD">
              <w:rPr>
                <w:rFonts w:ascii="Aptos Light" w:hAnsi="Aptos Light"/>
                <w:b/>
                <w:lang w:val="ca-ES"/>
              </w:rPr>
              <w:t>Ct</w:t>
            </w:r>
            <w:proofErr w:type="spellEnd"/>
            <w:r w:rsidRPr="00680BDD">
              <w:rPr>
                <w:rFonts w:ascii="Aptos Light" w:hAnsi="Aptos Light"/>
                <w:b/>
                <w:lang w:val="ca-ES"/>
              </w:rPr>
              <w:t xml:space="preserve"> -  </w:t>
            </w:r>
            <w:r w:rsidRPr="00680BDD">
              <w:rPr>
                <w:rFonts w:ascii="Aptos Light" w:hAnsi="Aptos Light"/>
                <w:lang w:val="ca-ES"/>
              </w:rPr>
              <w:t>Coeficient corrector en funció de la tipologia de l’edificació</w:t>
            </w:r>
          </w:p>
        </w:tc>
        <w:tc>
          <w:tcPr>
            <w:tcW w:w="3969" w:type="dxa"/>
          </w:tcPr>
          <w:p w:rsidR="00680BDD" w:rsidRPr="00680BDD" w:rsidRDefault="00680BDD" w:rsidP="00F32686">
            <w:pPr>
              <w:tabs>
                <w:tab w:val="left" w:pos="-720"/>
                <w:tab w:val="left" w:pos="567"/>
                <w:tab w:val="left" w:pos="1134"/>
              </w:tabs>
              <w:suppressAutoHyphens/>
              <w:rPr>
                <w:rFonts w:ascii="Aptos Light" w:hAnsi="Aptos Light"/>
                <w:b/>
                <w:lang w:val="ca-ES"/>
              </w:rPr>
            </w:pPr>
            <w:r w:rsidRPr="00680BDD">
              <w:rPr>
                <w:rFonts w:ascii="Aptos Light" w:hAnsi="Aptos Light"/>
                <w:b/>
                <w:lang w:val="ca-ES"/>
              </w:rPr>
              <w:t xml:space="preserve">Cu - </w:t>
            </w:r>
            <w:r w:rsidRPr="00680BDD">
              <w:rPr>
                <w:rFonts w:ascii="Aptos Light" w:hAnsi="Aptos Light"/>
                <w:lang w:val="ca-ES"/>
              </w:rPr>
              <w:t>Coeficient corrector en funció de l’ús</w:t>
            </w:r>
          </w:p>
        </w:tc>
      </w:tr>
    </w:tbl>
    <w:p w:rsidR="00680BDD" w:rsidRPr="00680BDD" w:rsidRDefault="00680BDD" w:rsidP="00680BDD">
      <w:pPr>
        <w:tabs>
          <w:tab w:val="left" w:pos="-720"/>
          <w:tab w:val="left" w:pos="567"/>
        </w:tabs>
        <w:suppressAutoHyphens/>
        <w:rPr>
          <w:rFonts w:ascii="Aptos Light" w:hAnsi="Aptos Light"/>
          <w:b/>
          <w:lang w:val="ca-ES"/>
        </w:rPr>
      </w:pPr>
    </w:p>
    <w:p w:rsidR="00680BDD" w:rsidRPr="00680BDD" w:rsidRDefault="00680BDD" w:rsidP="00680BDD">
      <w:pPr>
        <w:tabs>
          <w:tab w:val="left" w:pos="-720"/>
          <w:tab w:val="left" w:pos="567"/>
        </w:tabs>
        <w:suppressAutoHyphens/>
        <w:rPr>
          <w:rFonts w:ascii="Aptos Light" w:hAnsi="Aptos Light"/>
          <w:b/>
          <w:lang w:val="ca-ES"/>
        </w:rPr>
      </w:pPr>
    </w:p>
    <w:p w:rsidR="00680BDD" w:rsidRPr="00680BDD" w:rsidRDefault="00680BDD" w:rsidP="00680BDD">
      <w:pPr>
        <w:tabs>
          <w:tab w:val="left" w:pos="-720"/>
        </w:tabs>
        <w:suppressAutoHyphens/>
        <w:rPr>
          <w:rFonts w:ascii="Aptos Light" w:hAnsi="Aptos Light"/>
          <w:b/>
          <w:u w:val="single"/>
          <w:lang w:val="ca-ES"/>
        </w:rPr>
      </w:pPr>
      <w:r w:rsidRPr="00680BDD">
        <w:rPr>
          <w:rFonts w:ascii="Aptos Light" w:hAnsi="Aptos Light"/>
          <w:b/>
          <w:u w:val="single"/>
          <w:lang w:val="ca-ES"/>
        </w:rPr>
        <w:t>2.- VALORS DE REFERÈNCIA</w:t>
      </w:r>
    </w:p>
    <w:p w:rsidR="00680BDD" w:rsidRPr="00680BDD" w:rsidRDefault="00680BDD" w:rsidP="00680BDD">
      <w:pPr>
        <w:tabs>
          <w:tab w:val="left" w:pos="-720"/>
          <w:tab w:val="left" w:pos="567"/>
        </w:tabs>
        <w:suppressAutoHyphens/>
        <w:jc w:val="both"/>
        <w:rPr>
          <w:rFonts w:ascii="Aptos Light" w:hAnsi="Aptos Light"/>
          <w:b/>
          <w:sz w:val="22"/>
          <w:lang w:val="ca-ES"/>
        </w:rPr>
      </w:pPr>
      <w:r w:rsidRPr="00680BDD">
        <w:rPr>
          <w:rFonts w:ascii="Aptos Light" w:hAnsi="Aptos Light"/>
          <w:b/>
          <w:sz w:val="22"/>
          <w:lang w:val="ca-ES"/>
        </w:rPr>
        <w:tab/>
      </w:r>
    </w:p>
    <w:p w:rsidR="00680BDD" w:rsidRPr="00680BDD" w:rsidRDefault="00680BDD" w:rsidP="00680BDD">
      <w:pPr>
        <w:tabs>
          <w:tab w:val="left" w:pos="-720"/>
          <w:tab w:val="left" w:pos="567"/>
        </w:tabs>
        <w:suppressAutoHyphens/>
        <w:jc w:val="both"/>
        <w:rPr>
          <w:rFonts w:ascii="Aptos Light" w:hAnsi="Aptos Light"/>
          <w:sz w:val="22"/>
          <w:vertAlign w:val="superscript"/>
          <w:lang w:val="ca-ES"/>
        </w:rPr>
      </w:pPr>
      <w:r w:rsidRPr="00680BDD">
        <w:rPr>
          <w:rFonts w:ascii="Aptos Light" w:hAnsi="Aptos Light"/>
          <w:b/>
          <w:sz w:val="22"/>
          <w:lang w:val="ca-ES"/>
        </w:rPr>
        <w:tab/>
        <w:t>2.1. Mòdul bàsic: Mb = 646  €/m</w:t>
      </w:r>
      <w:r w:rsidRPr="00680BDD">
        <w:rPr>
          <w:rFonts w:ascii="Aptos Light" w:hAnsi="Aptos Light"/>
          <w:b/>
          <w:sz w:val="22"/>
          <w:vertAlign w:val="superscript"/>
          <w:lang w:val="ca-ES"/>
        </w:rPr>
        <w:t xml:space="preserve">2 </w:t>
      </w:r>
      <w:r w:rsidRPr="00680BDD">
        <w:rPr>
          <w:rFonts w:ascii="Aptos Light" w:hAnsi="Aptos Light"/>
          <w:b/>
          <w:sz w:val="22"/>
          <w:lang w:val="ca-ES"/>
        </w:rPr>
        <w:t>(actualitzat a gener de 2025)</w:t>
      </w:r>
    </w:p>
    <w:p w:rsidR="00680BDD" w:rsidRPr="00680BDD" w:rsidRDefault="00680BDD" w:rsidP="00680BDD">
      <w:pPr>
        <w:tabs>
          <w:tab w:val="left" w:pos="-720"/>
          <w:tab w:val="left" w:pos="567"/>
        </w:tabs>
        <w:suppressAutoHyphens/>
        <w:ind w:left="570"/>
        <w:jc w:val="both"/>
        <w:rPr>
          <w:rFonts w:ascii="Aptos Light" w:hAnsi="Aptos Light"/>
          <w:b/>
          <w:sz w:val="22"/>
          <w:lang w:val="ca-ES"/>
        </w:rPr>
      </w:pPr>
    </w:p>
    <w:p w:rsidR="00680BDD" w:rsidRPr="00680BDD" w:rsidRDefault="00680BDD" w:rsidP="00680BDD">
      <w:pPr>
        <w:tabs>
          <w:tab w:val="left" w:pos="-720"/>
          <w:tab w:val="left" w:pos="567"/>
        </w:tabs>
        <w:suppressAutoHyphens/>
        <w:ind w:left="570"/>
        <w:jc w:val="both"/>
        <w:rPr>
          <w:rFonts w:ascii="Aptos Light" w:hAnsi="Aptos Light"/>
          <w:b/>
          <w:sz w:val="22"/>
          <w:lang w:val="ca-ES"/>
        </w:rPr>
      </w:pPr>
      <w:r w:rsidRPr="00680BDD">
        <w:rPr>
          <w:rFonts w:ascii="Aptos Light" w:hAnsi="Aptos Light"/>
          <w:b/>
          <w:sz w:val="22"/>
          <w:lang w:val="ca-ES"/>
        </w:rPr>
        <w:t>2.2. Coeficient d’ubicació geogràfica (Cg):</w:t>
      </w:r>
    </w:p>
    <w:p w:rsidR="00680BDD" w:rsidRPr="00680BDD" w:rsidRDefault="00680BDD" w:rsidP="00680BDD">
      <w:pPr>
        <w:tabs>
          <w:tab w:val="left" w:pos="-720"/>
          <w:tab w:val="left" w:pos="567"/>
        </w:tabs>
        <w:suppressAutoHyphens/>
        <w:ind w:left="570"/>
        <w:jc w:val="both"/>
        <w:rPr>
          <w:rFonts w:ascii="Aptos Light" w:hAnsi="Aptos Light"/>
          <w:sz w:val="22"/>
          <w:lang w:val="ca-ES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7655"/>
        <w:gridCol w:w="1417"/>
      </w:tblGrid>
      <w:tr w:rsidR="00680BDD" w:rsidRPr="00680BDD" w:rsidTr="00F32686">
        <w:tblPrEx>
          <w:tblCellMar>
            <w:top w:w="0" w:type="dxa"/>
            <w:bottom w:w="0" w:type="dxa"/>
          </w:tblCellMar>
        </w:tblPrEx>
        <w:tc>
          <w:tcPr>
            <w:tcW w:w="7655" w:type="dxa"/>
            <w:tcBorders>
              <w:top w:val="double" w:sz="6" w:space="0" w:color="auto"/>
              <w:left w:val="double" w:sz="6" w:space="0" w:color="auto"/>
            </w:tcBorders>
          </w:tcPr>
          <w:p w:rsidR="00680BDD" w:rsidRPr="00680BDD" w:rsidRDefault="00680BDD" w:rsidP="00F32686">
            <w:pPr>
              <w:tabs>
                <w:tab w:val="left" w:pos="-720"/>
              </w:tabs>
              <w:suppressAutoHyphens/>
              <w:spacing w:before="90" w:after="54"/>
              <w:rPr>
                <w:rFonts w:ascii="Aptos Light" w:hAnsi="Aptos Light"/>
                <w:sz w:val="22"/>
                <w:lang w:val="ca-ES"/>
              </w:rPr>
            </w:pPr>
            <w:r w:rsidRPr="00680BDD">
              <w:rPr>
                <w:rFonts w:ascii="Aptos Light" w:hAnsi="Aptos Light"/>
                <w:sz w:val="22"/>
                <w:lang w:val="ca-ES"/>
              </w:rPr>
              <w:fldChar w:fldCharType="begin"/>
            </w:r>
            <w:r w:rsidRPr="00680BDD">
              <w:rPr>
                <w:rFonts w:ascii="Aptos Light" w:hAnsi="Aptos Light"/>
                <w:sz w:val="22"/>
                <w:lang w:val="ca-ES"/>
              </w:rPr>
              <w:instrText xml:space="preserve">PRIVATE </w:instrText>
            </w:r>
            <w:r w:rsidRPr="00680BDD">
              <w:rPr>
                <w:rFonts w:ascii="Aptos Light" w:hAnsi="Aptos Light"/>
                <w:sz w:val="22"/>
                <w:lang w:val="ca-ES"/>
              </w:rPr>
            </w:r>
            <w:r w:rsidRPr="00680BDD">
              <w:rPr>
                <w:rFonts w:ascii="Aptos Light" w:hAnsi="Aptos Light"/>
                <w:sz w:val="22"/>
                <w:lang w:val="ca-ES"/>
              </w:rPr>
              <w:fldChar w:fldCharType="end"/>
            </w:r>
            <w:r w:rsidRPr="00680BDD">
              <w:rPr>
                <w:rFonts w:ascii="Aptos Light" w:hAnsi="Aptos Light"/>
                <w:b/>
                <w:sz w:val="22"/>
                <w:lang w:val="ca-ES"/>
              </w:rPr>
              <w:t>ÀREA  GEOGRÀFICA</w:t>
            </w:r>
          </w:p>
        </w:tc>
        <w:tc>
          <w:tcPr>
            <w:tcW w:w="1417" w:type="dxa"/>
            <w:tcBorders>
              <w:top w:val="double" w:sz="6" w:space="0" w:color="auto"/>
              <w:left w:val="single" w:sz="6" w:space="0" w:color="auto"/>
              <w:right w:val="double" w:sz="6" w:space="0" w:color="auto"/>
            </w:tcBorders>
          </w:tcPr>
          <w:p w:rsidR="00680BDD" w:rsidRPr="00680BDD" w:rsidRDefault="00680BDD" w:rsidP="00F32686">
            <w:pPr>
              <w:pStyle w:val="Ttulo2"/>
              <w:rPr>
                <w:rFonts w:ascii="Aptos Light" w:hAnsi="Aptos Light"/>
                <w:sz w:val="22"/>
              </w:rPr>
            </w:pPr>
            <w:r w:rsidRPr="00680BDD">
              <w:rPr>
                <w:rFonts w:ascii="Aptos Light" w:hAnsi="Aptos Light"/>
                <w:sz w:val="22"/>
              </w:rPr>
              <w:t>Cg</w:t>
            </w:r>
          </w:p>
        </w:tc>
      </w:tr>
      <w:tr w:rsidR="00680BDD" w:rsidRPr="00680BDD" w:rsidTr="00F32686">
        <w:tblPrEx>
          <w:tblCellMar>
            <w:top w:w="0" w:type="dxa"/>
            <w:bottom w:w="0" w:type="dxa"/>
          </w:tblCellMar>
        </w:tblPrEx>
        <w:tc>
          <w:tcPr>
            <w:tcW w:w="7655" w:type="dxa"/>
            <w:tcBorders>
              <w:top w:val="single" w:sz="6" w:space="0" w:color="auto"/>
              <w:left w:val="double" w:sz="6" w:space="0" w:color="auto"/>
            </w:tcBorders>
          </w:tcPr>
          <w:p w:rsidR="00680BDD" w:rsidRPr="00680BDD" w:rsidRDefault="00680BDD" w:rsidP="00F32686">
            <w:pPr>
              <w:tabs>
                <w:tab w:val="left" w:pos="-720"/>
              </w:tabs>
              <w:suppressAutoHyphens/>
              <w:spacing w:before="90" w:after="54"/>
              <w:rPr>
                <w:rFonts w:ascii="Aptos Light" w:hAnsi="Aptos Light"/>
                <w:sz w:val="22"/>
                <w:lang w:val="ca-ES"/>
              </w:rPr>
            </w:pPr>
            <w:r w:rsidRPr="00680BDD">
              <w:rPr>
                <w:rFonts w:ascii="Aptos Light" w:hAnsi="Aptos Light"/>
                <w:sz w:val="22"/>
                <w:lang w:val="ca-ES"/>
              </w:rPr>
              <w:t>Barcelona i la seva àrea metropolitana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680BDD" w:rsidRPr="00680BDD" w:rsidRDefault="00680BDD" w:rsidP="00F32686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ptos Light" w:hAnsi="Aptos Light"/>
                <w:sz w:val="22"/>
                <w:lang w:val="ca-ES"/>
              </w:rPr>
            </w:pPr>
            <w:r w:rsidRPr="00680BDD">
              <w:rPr>
                <w:rFonts w:ascii="Aptos Light" w:hAnsi="Aptos Light"/>
                <w:sz w:val="22"/>
                <w:lang w:val="ca-ES"/>
              </w:rPr>
              <w:t>1.00</w:t>
            </w:r>
          </w:p>
        </w:tc>
      </w:tr>
      <w:tr w:rsidR="00680BDD" w:rsidRPr="00680BDD" w:rsidTr="00F32686">
        <w:tblPrEx>
          <w:tblCellMar>
            <w:top w:w="0" w:type="dxa"/>
            <w:bottom w:w="0" w:type="dxa"/>
          </w:tblCellMar>
        </w:tblPrEx>
        <w:tc>
          <w:tcPr>
            <w:tcW w:w="7655" w:type="dxa"/>
            <w:tcBorders>
              <w:top w:val="single" w:sz="6" w:space="0" w:color="auto"/>
              <w:left w:val="double" w:sz="6" w:space="0" w:color="auto"/>
            </w:tcBorders>
          </w:tcPr>
          <w:p w:rsidR="00680BDD" w:rsidRPr="00680BDD" w:rsidRDefault="00680BDD" w:rsidP="00F32686">
            <w:pPr>
              <w:tabs>
                <w:tab w:val="left" w:pos="-720"/>
              </w:tabs>
              <w:suppressAutoHyphens/>
              <w:spacing w:before="90" w:after="54"/>
              <w:jc w:val="both"/>
              <w:rPr>
                <w:rFonts w:ascii="Aptos Light" w:hAnsi="Aptos Light"/>
                <w:sz w:val="22"/>
                <w:lang w:val="ca-ES"/>
              </w:rPr>
            </w:pPr>
            <w:r w:rsidRPr="00680BDD">
              <w:rPr>
                <w:rFonts w:ascii="Aptos Light" w:hAnsi="Aptos Light"/>
                <w:b/>
                <w:sz w:val="22"/>
                <w:lang w:val="ca-ES"/>
              </w:rPr>
              <w:t>GIRONA</w:t>
            </w:r>
            <w:r w:rsidRPr="00680BDD">
              <w:rPr>
                <w:rFonts w:ascii="Aptos Light" w:hAnsi="Aptos Light"/>
                <w:sz w:val="22"/>
                <w:lang w:val="ca-ES"/>
              </w:rPr>
              <w:t xml:space="preserve">, TARRAGONA, LLEIDA capital i les comarques de </w:t>
            </w:r>
            <w:smartTag w:uri="urn:schemas-microsoft-com:office:smarttags" w:element="PersonName">
              <w:smartTagPr>
                <w:attr w:name="ProductID" w:val="La Cerdanya"/>
              </w:smartTagPr>
              <w:r w:rsidRPr="00680BDD">
                <w:rPr>
                  <w:rFonts w:ascii="Aptos Light" w:hAnsi="Aptos Light"/>
                  <w:sz w:val="22"/>
                  <w:lang w:val="ca-ES"/>
                </w:rPr>
                <w:t>La Cerdanya</w:t>
              </w:r>
            </w:smartTag>
            <w:r w:rsidRPr="00680BDD">
              <w:rPr>
                <w:rFonts w:ascii="Aptos Light" w:hAnsi="Aptos Light"/>
                <w:sz w:val="22"/>
                <w:lang w:val="ca-ES"/>
              </w:rPr>
              <w:t xml:space="preserve">, </w:t>
            </w:r>
            <w:smartTag w:uri="urn:schemas-microsoft-com:office:smarttags" w:element="PersonName">
              <w:smartTagPr>
                <w:attr w:name="ProductID" w:val="la Vall"/>
              </w:smartTagPr>
              <w:r w:rsidRPr="00680BDD">
                <w:rPr>
                  <w:rFonts w:ascii="Aptos Light" w:hAnsi="Aptos Light"/>
                  <w:sz w:val="22"/>
                  <w:lang w:val="ca-ES"/>
                </w:rPr>
                <w:t>la Vall</w:t>
              </w:r>
            </w:smartTag>
            <w:r w:rsidRPr="00680BDD">
              <w:rPr>
                <w:rFonts w:ascii="Aptos Light" w:hAnsi="Aptos Light"/>
                <w:sz w:val="22"/>
                <w:lang w:val="ca-ES"/>
              </w:rPr>
              <w:t xml:space="preserve"> d'Aran, Alta Ribagorça  i Alt Urgell, i resta de les comarques de Barcelona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  <w:vAlign w:val="center"/>
          </w:tcPr>
          <w:p w:rsidR="00680BDD" w:rsidRPr="00680BDD" w:rsidRDefault="00680BDD" w:rsidP="00F32686">
            <w:pPr>
              <w:tabs>
                <w:tab w:val="left" w:pos="-720"/>
              </w:tabs>
              <w:suppressAutoHyphens/>
              <w:spacing w:after="54"/>
              <w:jc w:val="center"/>
              <w:rPr>
                <w:rFonts w:ascii="Aptos Light" w:hAnsi="Aptos Light"/>
                <w:sz w:val="22"/>
                <w:lang w:val="ca-ES"/>
              </w:rPr>
            </w:pPr>
            <w:r w:rsidRPr="00680BDD">
              <w:rPr>
                <w:rFonts w:ascii="Aptos Light" w:hAnsi="Aptos Light"/>
                <w:sz w:val="22"/>
                <w:lang w:val="ca-ES"/>
              </w:rPr>
              <w:t>0.95</w:t>
            </w:r>
          </w:p>
        </w:tc>
      </w:tr>
      <w:tr w:rsidR="00680BDD" w:rsidRPr="00680BDD" w:rsidTr="00F32686">
        <w:tblPrEx>
          <w:tblCellMar>
            <w:top w:w="0" w:type="dxa"/>
            <w:bottom w:w="0" w:type="dxa"/>
          </w:tblCellMar>
        </w:tblPrEx>
        <w:tc>
          <w:tcPr>
            <w:tcW w:w="7655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</w:tcBorders>
          </w:tcPr>
          <w:p w:rsidR="00680BDD" w:rsidRPr="00680BDD" w:rsidRDefault="00680BDD" w:rsidP="00F32686">
            <w:pPr>
              <w:tabs>
                <w:tab w:val="left" w:pos="-720"/>
              </w:tabs>
              <w:suppressAutoHyphens/>
              <w:spacing w:before="90" w:after="54"/>
              <w:jc w:val="both"/>
              <w:rPr>
                <w:rFonts w:ascii="Aptos Light" w:hAnsi="Aptos Light"/>
                <w:sz w:val="22"/>
                <w:lang w:val="ca-ES"/>
              </w:rPr>
            </w:pPr>
            <w:r w:rsidRPr="00680BDD">
              <w:rPr>
                <w:rFonts w:ascii="Aptos Light" w:hAnsi="Aptos Light"/>
                <w:sz w:val="22"/>
                <w:lang w:val="ca-ES"/>
              </w:rPr>
              <w:t>Resta de la província de Lleida i les comarques tarragonines del Baix Ebre, Montsià, Ribera d'Ebre i Terra Alta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680BDD" w:rsidRPr="00680BDD" w:rsidRDefault="00680BDD" w:rsidP="00F32686">
            <w:pPr>
              <w:tabs>
                <w:tab w:val="left" w:pos="-720"/>
              </w:tabs>
              <w:suppressAutoHyphens/>
              <w:spacing w:after="54"/>
              <w:jc w:val="center"/>
              <w:rPr>
                <w:rFonts w:ascii="Aptos Light" w:hAnsi="Aptos Light"/>
                <w:sz w:val="22"/>
                <w:lang w:val="ca-ES"/>
              </w:rPr>
            </w:pPr>
            <w:r w:rsidRPr="00680BDD">
              <w:rPr>
                <w:rFonts w:ascii="Aptos Light" w:hAnsi="Aptos Light"/>
                <w:sz w:val="22"/>
                <w:lang w:val="ca-ES"/>
              </w:rPr>
              <w:t>0.90</w:t>
            </w:r>
          </w:p>
        </w:tc>
      </w:tr>
    </w:tbl>
    <w:p w:rsidR="00680BDD" w:rsidRPr="00680BDD" w:rsidRDefault="00680BDD" w:rsidP="00680BDD">
      <w:pPr>
        <w:tabs>
          <w:tab w:val="left" w:pos="-720"/>
        </w:tabs>
        <w:suppressAutoHyphens/>
        <w:jc w:val="both"/>
        <w:rPr>
          <w:rFonts w:ascii="Aptos Light" w:hAnsi="Aptos Light"/>
          <w:sz w:val="22"/>
          <w:lang w:val="ca-ES"/>
        </w:rPr>
      </w:pPr>
    </w:p>
    <w:p w:rsidR="00680BDD" w:rsidRPr="00680BDD" w:rsidRDefault="00680BDD" w:rsidP="00680BDD">
      <w:pPr>
        <w:tabs>
          <w:tab w:val="left" w:pos="-720"/>
        </w:tabs>
        <w:suppressAutoHyphens/>
        <w:jc w:val="both"/>
        <w:rPr>
          <w:rFonts w:ascii="Aptos Light" w:hAnsi="Aptos Light"/>
          <w:sz w:val="22"/>
          <w:lang w:val="ca-ES"/>
        </w:rPr>
      </w:pPr>
    </w:p>
    <w:p w:rsidR="00680BDD" w:rsidRPr="00680BDD" w:rsidRDefault="00680BDD" w:rsidP="00680BDD">
      <w:pPr>
        <w:tabs>
          <w:tab w:val="left" w:pos="-720"/>
          <w:tab w:val="left" w:pos="567"/>
        </w:tabs>
        <w:suppressAutoHyphens/>
        <w:jc w:val="both"/>
        <w:rPr>
          <w:rFonts w:ascii="Aptos Light" w:hAnsi="Aptos Light"/>
          <w:b/>
          <w:sz w:val="22"/>
          <w:lang w:val="ca-ES"/>
        </w:rPr>
      </w:pPr>
      <w:r w:rsidRPr="00680BDD">
        <w:rPr>
          <w:rFonts w:ascii="Aptos Light" w:hAnsi="Aptos Light"/>
          <w:b/>
          <w:sz w:val="22"/>
          <w:lang w:val="ca-ES"/>
        </w:rPr>
        <w:tab/>
        <w:t>2.3. Coeficient tipològic (</w:t>
      </w:r>
      <w:proofErr w:type="spellStart"/>
      <w:r w:rsidRPr="00680BDD">
        <w:rPr>
          <w:rFonts w:ascii="Aptos Light" w:hAnsi="Aptos Light"/>
          <w:b/>
          <w:sz w:val="22"/>
          <w:lang w:val="ca-ES"/>
        </w:rPr>
        <w:t>Ct</w:t>
      </w:r>
      <w:proofErr w:type="spellEnd"/>
      <w:r w:rsidRPr="00680BDD">
        <w:rPr>
          <w:rFonts w:ascii="Aptos Light" w:hAnsi="Aptos Light"/>
          <w:b/>
          <w:sz w:val="22"/>
          <w:lang w:val="ca-ES"/>
        </w:rPr>
        <w:t xml:space="preserve">): </w:t>
      </w:r>
    </w:p>
    <w:p w:rsidR="00680BDD" w:rsidRPr="00680BDD" w:rsidRDefault="00680BDD" w:rsidP="00680BDD">
      <w:pPr>
        <w:tabs>
          <w:tab w:val="left" w:pos="-720"/>
          <w:tab w:val="left" w:pos="567"/>
        </w:tabs>
        <w:suppressAutoHyphens/>
        <w:jc w:val="both"/>
        <w:rPr>
          <w:rFonts w:ascii="Aptos Light" w:hAnsi="Aptos Light"/>
          <w:sz w:val="22"/>
          <w:lang w:val="ca-ES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843"/>
        <w:gridCol w:w="5812"/>
        <w:gridCol w:w="1417"/>
      </w:tblGrid>
      <w:tr w:rsidR="00680BDD" w:rsidRPr="00680BDD" w:rsidTr="00F326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55" w:type="dxa"/>
            <w:gridSpan w:val="2"/>
            <w:tcBorders>
              <w:top w:val="double" w:sz="6" w:space="0" w:color="auto"/>
              <w:left w:val="double" w:sz="6" w:space="0" w:color="auto"/>
            </w:tcBorders>
          </w:tcPr>
          <w:p w:rsidR="00680BDD" w:rsidRPr="00680BDD" w:rsidRDefault="00680BDD" w:rsidP="00F32686">
            <w:pPr>
              <w:pStyle w:val="Ttulo3"/>
              <w:rPr>
                <w:rFonts w:ascii="Aptos Light" w:hAnsi="Aptos Light"/>
                <w:sz w:val="22"/>
              </w:rPr>
            </w:pPr>
            <w:r w:rsidRPr="00680BDD">
              <w:rPr>
                <w:rFonts w:ascii="Aptos Light" w:hAnsi="Aptos Light"/>
                <w:sz w:val="22"/>
              </w:rPr>
              <w:lastRenderedPageBreak/>
              <w:t>TIPOLOGIA</w:t>
            </w:r>
          </w:p>
        </w:tc>
        <w:tc>
          <w:tcPr>
            <w:tcW w:w="1417" w:type="dxa"/>
            <w:tcBorders>
              <w:top w:val="double" w:sz="6" w:space="0" w:color="auto"/>
              <w:left w:val="single" w:sz="6" w:space="0" w:color="auto"/>
              <w:right w:val="double" w:sz="6" w:space="0" w:color="auto"/>
            </w:tcBorders>
          </w:tcPr>
          <w:p w:rsidR="00680BDD" w:rsidRPr="00680BDD" w:rsidRDefault="00680BDD" w:rsidP="00F32686">
            <w:pPr>
              <w:pStyle w:val="Ttulo2"/>
              <w:rPr>
                <w:rFonts w:ascii="Aptos Light" w:hAnsi="Aptos Light"/>
                <w:sz w:val="22"/>
              </w:rPr>
            </w:pPr>
            <w:proofErr w:type="spellStart"/>
            <w:r w:rsidRPr="00680BDD">
              <w:rPr>
                <w:rFonts w:ascii="Aptos Light" w:hAnsi="Aptos Light"/>
                <w:sz w:val="22"/>
              </w:rPr>
              <w:t>Ct</w:t>
            </w:r>
            <w:proofErr w:type="spellEnd"/>
          </w:p>
        </w:tc>
      </w:tr>
      <w:tr w:rsidR="00680BDD" w:rsidRPr="00680BDD" w:rsidTr="00F32686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1843" w:type="dxa"/>
            <w:tcBorders>
              <w:top w:val="single" w:sz="6" w:space="0" w:color="auto"/>
              <w:left w:val="double" w:sz="6" w:space="0" w:color="auto"/>
            </w:tcBorders>
          </w:tcPr>
          <w:p w:rsidR="00680BDD" w:rsidRPr="00680BDD" w:rsidRDefault="00680BDD" w:rsidP="00F32686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ptos Light" w:hAnsi="Aptos Light"/>
                <w:sz w:val="22"/>
                <w:lang w:val="ca-ES"/>
              </w:rPr>
            </w:pPr>
            <w:r w:rsidRPr="00680BDD">
              <w:rPr>
                <w:rFonts w:ascii="Aptos Light" w:hAnsi="Aptos Light"/>
                <w:sz w:val="22"/>
                <w:lang w:val="ca-ES"/>
              </w:rPr>
              <w:t>NOVA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</w:tcBorders>
          </w:tcPr>
          <w:p w:rsidR="00680BDD" w:rsidRPr="00680BDD" w:rsidRDefault="00680BDD" w:rsidP="00F32686">
            <w:pPr>
              <w:tabs>
                <w:tab w:val="left" w:pos="-720"/>
              </w:tabs>
              <w:suppressAutoHyphens/>
              <w:spacing w:before="90" w:after="54"/>
              <w:rPr>
                <w:rFonts w:ascii="Aptos Light" w:hAnsi="Aptos Light"/>
                <w:sz w:val="22"/>
                <w:lang w:val="ca-ES"/>
              </w:rPr>
            </w:pPr>
            <w:r w:rsidRPr="00680BDD">
              <w:rPr>
                <w:rFonts w:ascii="Aptos Light" w:hAnsi="Aptos Light"/>
                <w:sz w:val="22"/>
                <w:lang w:val="ca-ES"/>
              </w:rPr>
              <w:t>Edifici aïllat (4 façanes) i a partir del 3</w:t>
            </w:r>
            <w:r w:rsidRPr="00680BDD">
              <w:rPr>
                <w:rFonts w:ascii="Aptos Light" w:hAnsi="Aptos Light"/>
                <w:sz w:val="22"/>
                <w:vertAlign w:val="superscript"/>
                <w:lang w:val="ca-ES"/>
              </w:rPr>
              <w:t>er</w:t>
            </w:r>
            <w:r w:rsidRPr="00680BDD">
              <w:rPr>
                <w:rFonts w:ascii="Aptos Light" w:hAnsi="Aptos Light"/>
                <w:sz w:val="22"/>
                <w:lang w:val="ca-ES"/>
              </w:rPr>
              <w:t xml:space="preserve"> soterrani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680BDD" w:rsidRPr="00680BDD" w:rsidRDefault="00680BDD" w:rsidP="00F32686">
            <w:pPr>
              <w:tabs>
                <w:tab w:val="left" w:pos="-720"/>
              </w:tabs>
              <w:suppressAutoHyphens/>
              <w:spacing w:before="90"/>
              <w:jc w:val="center"/>
              <w:rPr>
                <w:rFonts w:ascii="Aptos Light" w:hAnsi="Aptos Light"/>
                <w:sz w:val="22"/>
                <w:lang w:val="ca-ES"/>
              </w:rPr>
            </w:pPr>
            <w:r w:rsidRPr="00680BDD">
              <w:rPr>
                <w:rFonts w:ascii="Aptos Light" w:hAnsi="Aptos Light"/>
                <w:sz w:val="22"/>
                <w:lang w:val="ca-ES"/>
              </w:rPr>
              <w:t>1.20</w:t>
            </w:r>
          </w:p>
        </w:tc>
      </w:tr>
      <w:tr w:rsidR="00680BDD" w:rsidRPr="00680BDD" w:rsidTr="00F32686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left w:val="double" w:sz="6" w:space="0" w:color="auto"/>
            </w:tcBorders>
          </w:tcPr>
          <w:p w:rsidR="00680BDD" w:rsidRPr="00680BDD" w:rsidRDefault="00680BDD" w:rsidP="00F32686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ptos Light" w:hAnsi="Aptos Light"/>
                <w:sz w:val="22"/>
                <w:lang w:val="ca-ES"/>
              </w:rPr>
            </w:pPr>
            <w:r w:rsidRPr="00680BDD">
              <w:rPr>
                <w:rFonts w:ascii="Aptos Light" w:hAnsi="Aptos Light"/>
                <w:sz w:val="22"/>
                <w:lang w:val="ca-ES"/>
              </w:rPr>
              <w:t>PLANTA  I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</w:tcBorders>
          </w:tcPr>
          <w:p w:rsidR="00680BDD" w:rsidRPr="00680BDD" w:rsidRDefault="00680BDD" w:rsidP="00F32686">
            <w:pPr>
              <w:tabs>
                <w:tab w:val="left" w:pos="-720"/>
              </w:tabs>
              <w:suppressAutoHyphens/>
              <w:spacing w:before="90"/>
              <w:rPr>
                <w:rFonts w:ascii="Aptos Light" w:hAnsi="Aptos Light"/>
                <w:sz w:val="22"/>
                <w:lang w:val="ca-ES"/>
              </w:rPr>
            </w:pPr>
            <w:r w:rsidRPr="00680BDD">
              <w:rPr>
                <w:rFonts w:ascii="Aptos Light" w:hAnsi="Aptos Light"/>
                <w:sz w:val="22"/>
                <w:lang w:val="ca-ES"/>
              </w:rPr>
              <w:t>Edifici en testera (3 façanes ) i soterranis 1</w:t>
            </w:r>
            <w:r w:rsidRPr="00680BDD">
              <w:rPr>
                <w:rFonts w:ascii="Aptos Light" w:hAnsi="Aptos Light"/>
                <w:sz w:val="22"/>
                <w:vertAlign w:val="superscript"/>
                <w:lang w:val="ca-ES"/>
              </w:rPr>
              <w:t>er</w:t>
            </w:r>
            <w:r w:rsidRPr="00680BDD">
              <w:rPr>
                <w:rFonts w:ascii="Aptos Light" w:hAnsi="Aptos Light"/>
                <w:sz w:val="22"/>
                <w:lang w:val="ca-ES"/>
              </w:rPr>
              <w:t xml:space="preserve"> i  2</w:t>
            </w:r>
            <w:r w:rsidRPr="00680BDD">
              <w:rPr>
                <w:rFonts w:ascii="Aptos Light" w:hAnsi="Aptos Light"/>
                <w:sz w:val="22"/>
                <w:vertAlign w:val="superscript"/>
                <w:lang w:val="ca-ES"/>
              </w:rPr>
              <w:t>n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680BDD" w:rsidRPr="00680BDD" w:rsidRDefault="00680BDD" w:rsidP="00F32686">
            <w:pPr>
              <w:tabs>
                <w:tab w:val="left" w:pos="-720"/>
              </w:tabs>
              <w:suppressAutoHyphens/>
              <w:spacing w:after="54"/>
              <w:jc w:val="center"/>
              <w:rPr>
                <w:rFonts w:ascii="Aptos Light" w:hAnsi="Aptos Light"/>
                <w:sz w:val="22"/>
                <w:lang w:val="ca-ES"/>
              </w:rPr>
            </w:pPr>
            <w:r w:rsidRPr="00680BDD">
              <w:rPr>
                <w:rFonts w:ascii="Aptos Light" w:hAnsi="Aptos Light"/>
                <w:sz w:val="22"/>
                <w:lang w:val="ca-ES"/>
              </w:rPr>
              <w:t>1.10</w:t>
            </w:r>
          </w:p>
        </w:tc>
      </w:tr>
      <w:tr w:rsidR="00680BDD" w:rsidRPr="00680BDD" w:rsidTr="00F32686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1843" w:type="dxa"/>
            <w:tcBorders>
              <w:left w:val="double" w:sz="6" w:space="0" w:color="auto"/>
              <w:bottom w:val="single" w:sz="6" w:space="0" w:color="auto"/>
            </w:tcBorders>
          </w:tcPr>
          <w:p w:rsidR="00680BDD" w:rsidRPr="00680BDD" w:rsidRDefault="00680BDD" w:rsidP="00F32686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ptos Light" w:hAnsi="Aptos Light"/>
                <w:sz w:val="22"/>
                <w:lang w:val="ca-ES"/>
              </w:rPr>
            </w:pPr>
            <w:r w:rsidRPr="00680BDD">
              <w:rPr>
                <w:rFonts w:ascii="Aptos Light" w:hAnsi="Aptos Light"/>
                <w:sz w:val="22"/>
                <w:lang w:val="ca-ES"/>
              </w:rPr>
              <w:t>ADDICIONS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80BDD" w:rsidRPr="00680BDD" w:rsidRDefault="00680BDD" w:rsidP="00F32686">
            <w:pPr>
              <w:tabs>
                <w:tab w:val="left" w:pos="-720"/>
              </w:tabs>
              <w:suppressAutoHyphens/>
              <w:spacing w:before="90" w:after="54"/>
              <w:rPr>
                <w:rFonts w:ascii="Aptos Light" w:hAnsi="Aptos Light"/>
                <w:sz w:val="22"/>
                <w:lang w:val="ca-ES"/>
              </w:rPr>
            </w:pPr>
            <w:r w:rsidRPr="00680BDD">
              <w:rPr>
                <w:rFonts w:ascii="Aptos Light" w:hAnsi="Aptos Light"/>
                <w:sz w:val="22"/>
                <w:lang w:val="ca-ES"/>
              </w:rPr>
              <w:t>Edifici entre mitgeres (1 o 2 façanes)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680BDD" w:rsidRPr="00680BDD" w:rsidRDefault="00680BDD" w:rsidP="00F32686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ptos Light" w:hAnsi="Aptos Light"/>
                <w:sz w:val="22"/>
                <w:lang w:val="ca-ES"/>
              </w:rPr>
            </w:pPr>
            <w:r w:rsidRPr="00680BDD">
              <w:rPr>
                <w:rFonts w:ascii="Aptos Light" w:hAnsi="Aptos Light"/>
                <w:sz w:val="22"/>
                <w:lang w:val="ca-ES"/>
              </w:rPr>
              <w:t>1.00</w:t>
            </w:r>
          </w:p>
        </w:tc>
      </w:tr>
      <w:tr w:rsidR="00680BDD" w:rsidRPr="00680BDD" w:rsidTr="00F32686">
        <w:tblPrEx>
          <w:tblCellMar>
            <w:top w:w="0" w:type="dxa"/>
            <w:bottom w:w="0" w:type="dxa"/>
          </w:tblCellMar>
        </w:tblPrEx>
        <w:trPr>
          <w:trHeight w:val="388"/>
        </w:trPr>
        <w:tc>
          <w:tcPr>
            <w:tcW w:w="1843" w:type="dxa"/>
            <w:tcBorders>
              <w:left w:val="double" w:sz="6" w:space="0" w:color="auto"/>
            </w:tcBorders>
          </w:tcPr>
          <w:p w:rsidR="00680BDD" w:rsidRPr="00680BDD" w:rsidRDefault="00680BDD" w:rsidP="00F32686">
            <w:pPr>
              <w:tabs>
                <w:tab w:val="left" w:pos="-720"/>
              </w:tabs>
              <w:suppressAutoHyphens/>
              <w:rPr>
                <w:rFonts w:ascii="Aptos Light" w:hAnsi="Aptos Light"/>
                <w:sz w:val="22"/>
                <w:lang w:val="ca-ES"/>
              </w:rPr>
            </w:pPr>
          </w:p>
        </w:tc>
        <w:tc>
          <w:tcPr>
            <w:tcW w:w="5812" w:type="dxa"/>
            <w:tcBorders>
              <w:left w:val="single" w:sz="6" w:space="0" w:color="auto"/>
            </w:tcBorders>
          </w:tcPr>
          <w:p w:rsidR="00680BDD" w:rsidRPr="00680BDD" w:rsidRDefault="00680BDD" w:rsidP="00F32686">
            <w:pPr>
              <w:tabs>
                <w:tab w:val="left" w:pos="-720"/>
              </w:tabs>
              <w:suppressAutoHyphens/>
              <w:spacing w:before="90" w:after="54"/>
              <w:jc w:val="both"/>
              <w:rPr>
                <w:rFonts w:ascii="Aptos Light" w:hAnsi="Aptos Light"/>
                <w:sz w:val="22"/>
                <w:lang w:val="ca-ES"/>
              </w:rPr>
            </w:pPr>
            <w:r w:rsidRPr="00680BDD">
              <w:rPr>
                <w:rFonts w:ascii="Aptos Light" w:hAnsi="Aptos Light"/>
                <w:sz w:val="22"/>
                <w:lang w:val="ca-ES"/>
              </w:rPr>
              <w:t>Rehabilitació integral d'edifici, conservant només les façanes</w:t>
            </w:r>
          </w:p>
        </w:tc>
        <w:tc>
          <w:tcPr>
            <w:tcW w:w="1417" w:type="dxa"/>
            <w:tcBorders>
              <w:left w:val="single" w:sz="6" w:space="0" w:color="auto"/>
              <w:right w:val="double" w:sz="6" w:space="0" w:color="auto"/>
            </w:tcBorders>
          </w:tcPr>
          <w:p w:rsidR="00680BDD" w:rsidRPr="00680BDD" w:rsidRDefault="00680BDD" w:rsidP="00F32686">
            <w:pPr>
              <w:tabs>
                <w:tab w:val="left" w:pos="-720"/>
              </w:tabs>
              <w:suppressAutoHyphens/>
              <w:spacing w:after="54"/>
              <w:jc w:val="center"/>
              <w:rPr>
                <w:rFonts w:ascii="Aptos Light" w:hAnsi="Aptos Light"/>
                <w:sz w:val="22"/>
                <w:lang w:val="ca-ES"/>
              </w:rPr>
            </w:pPr>
            <w:r w:rsidRPr="00680BDD">
              <w:rPr>
                <w:rFonts w:ascii="Aptos Light" w:hAnsi="Aptos Light"/>
                <w:sz w:val="22"/>
                <w:lang w:val="ca-ES"/>
              </w:rPr>
              <w:t>0.90</w:t>
            </w:r>
          </w:p>
        </w:tc>
      </w:tr>
      <w:tr w:rsidR="00680BDD" w:rsidRPr="00680BDD" w:rsidTr="00F32686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left w:val="double" w:sz="6" w:space="0" w:color="auto"/>
            </w:tcBorders>
          </w:tcPr>
          <w:p w:rsidR="00680BDD" w:rsidRPr="00680BDD" w:rsidRDefault="00680BDD" w:rsidP="00F32686">
            <w:pPr>
              <w:tabs>
                <w:tab w:val="left" w:pos="-720"/>
              </w:tabs>
              <w:suppressAutoHyphens/>
              <w:spacing w:before="90" w:after="54"/>
              <w:rPr>
                <w:rFonts w:ascii="Aptos Light" w:hAnsi="Aptos Light"/>
                <w:sz w:val="22"/>
                <w:lang w:val="ca-ES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</w:tcBorders>
          </w:tcPr>
          <w:p w:rsidR="00680BDD" w:rsidRPr="00680BDD" w:rsidRDefault="00680BDD" w:rsidP="00F32686">
            <w:pPr>
              <w:tabs>
                <w:tab w:val="left" w:pos="-720"/>
              </w:tabs>
              <w:suppressAutoHyphens/>
              <w:spacing w:before="90" w:after="54"/>
              <w:rPr>
                <w:rFonts w:ascii="Aptos Light" w:hAnsi="Aptos Light"/>
                <w:sz w:val="22"/>
                <w:lang w:val="ca-ES"/>
              </w:rPr>
            </w:pPr>
            <w:r w:rsidRPr="00680BDD">
              <w:rPr>
                <w:rFonts w:ascii="Aptos Light" w:hAnsi="Aptos Light"/>
                <w:sz w:val="22"/>
                <w:lang w:val="ca-ES"/>
              </w:rPr>
              <w:t>Reformes que afectin a elements estructurals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680BDD" w:rsidRPr="00680BDD" w:rsidRDefault="00680BDD" w:rsidP="00F32686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ptos Light" w:hAnsi="Aptos Light"/>
                <w:sz w:val="22"/>
                <w:lang w:val="ca-ES"/>
              </w:rPr>
            </w:pPr>
            <w:r w:rsidRPr="00680BDD">
              <w:rPr>
                <w:rFonts w:ascii="Aptos Light" w:hAnsi="Aptos Light"/>
                <w:sz w:val="22"/>
                <w:lang w:val="ca-ES"/>
              </w:rPr>
              <w:t>0.70</w:t>
            </w:r>
          </w:p>
        </w:tc>
      </w:tr>
      <w:tr w:rsidR="00680BDD" w:rsidRPr="00680BDD" w:rsidTr="00F32686">
        <w:tblPrEx>
          <w:tblCellMar>
            <w:top w:w="0" w:type="dxa"/>
            <w:bottom w:w="0" w:type="dxa"/>
          </w:tblCellMar>
        </w:tblPrEx>
        <w:trPr>
          <w:trHeight w:val="961"/>
        </w:trPr>
        <w:tc>
          <w:tcPr>
            <w:tcW w:w="1843" w:type="dxa"/>
            <w:tcBorders>
              <w:left w:val="double" w:sz="6" w:space="0" w:color="auto"/>
            </w:tcBorders>
            <w:vAlign w:val="center"/>
          </w:tcPr>
          <w:p w:rsidR="00680BDD" w:rsidRPr="00680BDD" w:rsidRDefault="00680BDD" w:rsidP="00F32686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ptos Light" w:hAnsi="Aptos Light"/>
                <w:lang w:val="ca-ES"/>
              </w:rPr>
            </w:pPr>
            <w:r w:rsidRPr="00680BDD">
              <w:rPr>
                <w:rFonts w:ascii="Aptos Light" w:hAnsi="Aptos Light"/>
                <w:lang w:val="ca-ES"/>
              </w:rPr>
              <w:t>REFORMA  I  REHABILITACIÓ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</w:tcBorders>
          </w:tcPr>
          <w:p w:rsidR="00680BDD" w:rsidRPr="00680BDD" w:rsidRDefault="00680BDD" w:rsidP="00F32686">
            <w:pPr>
              <w:tabs>
                <w:tab w:val="left" w:pos="-720"/>
              </w:tabs>
              <w:suppressAutoHyphens/>
              <w:spacing w:before="90" w:after="54"/>
              <w:jc w:val="both"/>
              <w:rPr>
                <w:rFonts w:ascii="Aptos Light" w:hAnsi="Aptos Light"/>
                <w:sz w:val="22"/>
                <w:lang w:val="ca-ES"/>
              </w:rPr>
            </w:pPr>
            <w:r w:rsidRPr="00680BDD">
              <w:rPr>
                <w:rFonts w:ascii="Aptos Light" w:hAnsi="Aptos Light"/>
                <w:sz w:val="22"/>
                <w:lang w:val="ca-ES"/>
              </w:rPr>
              <w:t>Reformes que no afectin a elements estructurals (canvis de distribució). Rehabilitació de façanes amb substitució de fusteria o tancaments (aplicat a la superfície de la façana)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  <w:vAlign w:val="center"/>
          </w:tcPr>
          <w:p w:rsidR="00680BDD" w:rsidRPr="00680BDD" w:rsidRDefault="00680BDD" w:rsidP="00F32686">
            <w:pPr>
              <w:tabs>
                <w:tab w:val="left" w:pos="-720"/>
              </w:tabs>
              <w:suppressAutoHyphens/>
              <w:spacing w:after="54"/>
              <w:jc w:val="center"/>
              <w:rPr>
                <w:rFonts w:ascii="Aptos Light" w:hAnsi="Aptos Light"/>
                <w:sz w:val="22"/>
                <w:lang w:val="ca-ES"/>
              </w:rPr>
            </w:pPr>
            <w:r w:rsidRPr="00680BDD">
              <w:rPr>
                <w:rFonts w:ascii="Aptos Light" w:hAnsi="Aptos Light"/>
                <w:sz w:val="22"/>
                <w:lang w:val="ca-ES"/>
              </w:rPr>
              <w:t>0.50</w:t>
            </w:r>
          </w:p>
        </w:tc>
      </w:tr>
      <w:tr w:rsidR="00680BDD" w:rsidRPr="00680BDD" w:rsidTr="00F32686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left w:val="double" w:sz="6" w:space="0" w:color="auto"/>
            </w:tcBorders>
          </w:tcPr>
          <w:p w:rsidR="00680BDD" w:rsidRPr="00680BDD" w:rsidRDefault="00680BDD" w:rsidP="00F32686">
            <w:pPr>
              <w:tabs>
                <w:tab w:val="left" w:pos="-720"/>
              </w:tabs>
              <w:suppressAutoHyphens/>
              <w:spacing w:before="90" w:after="54"/>
              <w:rPr>
                <w:rFonts w:ascii="Aptos Light" w:hAnsi="Aptos Light"/>
                <w:sz w:val="22"/>
                <w:lang w:val="ca-ES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</w:tcBorders>
          </w:tcPr>
          <w:p w:rsidR="00680BDD" w:rsidRPr="00680BDD" w:rsidRDefault="00680BDD" w:rsidP="00F32686">
            <w:pPr>
              <w:tabs>
                <w:tab w:val="left" w:pos="-720"/>
              </w:tabs>
              <w:suppressAutoHyphens/>
              <w:spacing w:before="90" w:after="54"/>
              <w:jc w:val="both"/>
              <w:rPr>
                <w:rFonts w:ascii="Aptos Light" w:hAnsi="Aptos Light"/>
                <w:sz w:val="22"/>
                <w:lang w:val="ca-ES"/>
              </w:rPr>
            </w:pPr>
            <w:r w:rsidRPr="00680BDD">
              <w:rPr>
                <w:rFonts w:ascii="Aptos Light" w:hAnsi="Aptos Light"/>
                <w:sz w:val="22"/>
                <w:lang w:val="ca-ES"/>
              </w:rPr>
              <w:t>Canvis de coberta exclusivament (sense modificar distribució)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680BDD" w:rsidRPr="00680BDD" w:rsidRDefault="00680BDD" w:rsidP="00F32686">
            <w:pPr>
              <w:tabs>
                <w:tab w:val="left" w:pos="-720"/>
              </w:tabs>
              <w:suppressAutoHyphens/>
              <w:spacing w:before="90"/>
              <w:jc w:val="center"/>
              <w:rPr>
                <w:rFonts w:ascii="Aptos Light" w:hAnsi="Aptos Light"/>
                <w:sz w:val="22"/>
                <w:lang w:val="ca-ES"/>
              </w:rPr>
            </w:pPr>
            <w:r w:rsidRPr="00680BDD">
              <w:rPr>
                <w:rFonts w:ascii="Aptos Light" w:hAnsi="Aptos Light"/>
                <w:sz w:val="22"/>
                <w:lang w:val="ca-ES"/>
              </w:rPr>
              <w:t>0.40</w:t>
            </w:r>
          </w:p>
        </w:tc>
      </w:tr>
      <w:tr w:rsidR="00680BDD" w:rsidRPr="00680BDD" w:rsidTr="00F32686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left w:val="double" w:sz="6" w:space="0" w:color="auto"/>
              <w:bottom w:val="double" w:sz="6" w:space="0" w:color="auto"/>
            </w:tcBorders>
          </w:tcPr>
          <w:p w:rsidR="00680BDD" w:rsidRPr="00680BDD" w:rsidRDefault="00680BDD" w:rsidP="00F32686">
            <w:pPr>
              <w:tabs>
                <w:tab w:val="left" w:pos="-720"/>
              </w:tabs>
              <w:suppressAutoHyphens/>
              <w:spacing w:before="90" w:after="54"/>
              <w:rPr>
                <w:rFonts w:ascii="Aptos Light" w:hAnsi="Aptos Light"/>
                <w:sz w:val="22"/>
                <w:lang w:val="ca-ES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:rsidR="00680BDD" w:rsidRPr="00680BDD" w:rsidRDefault="00680BDD" w:rsidP="00F32686">
            <w:pPr>
              <w:tabs>
                <w:tab w:val="left" w:pos="-720"/>
              </w:tabs>
              <w:suppressAutoHyphens/>
              <w:spacing w:before="90" w:after="54"/>
              <w:jc w:val="both"/>
              <w:rPr>
                <w:rFonts w:ascii="Aptos Light" w:hAnsi="Aptos Light"/>
                <w:sz w:val="22"/>
                <w:lang w:val="ca-ES"/>
              </w:rPr>
            </w:pPr>
            <w:r w:rsidRPr="00680BDD">
              <w:rPr>
                <w:rFonts w:ascii="Aptos Light" w:hAnsi="Aptos Light"/>
                <w:sz w:val="22"/>
                <w:lang w:val="ca-ES"/>
              </w:rPr>
              <w:t>Reformes de poca entitat que no afectin a elements estructurals ni instal·lacions. Rehabilitació de façanes sense substitució de tancaments (aplicat a la superfície de la façana)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680BDD" w:rsidRPr="00680BDD" w:rsidRDefault="00680BDD" w:rsidP="00F32686">
            <w:pPr>
              <w:tabs>
                <w:tab w:val="left" w:pos="-720"/>
              </w:tabs>
              <w:suppressAutoHyphens/>
              <w:spacing w:after="54"/>
              <w:jc w:val="center"/>
              <w:rPr>
                <w:rFonts w:ascii="Aptos Light" w:hAnsi="Aptos Light"/>
                <w:sz w:val="22"/>
                <w:lang w:val="ca-ES"/>
              </w:rPr>
            </w:pPr>
            <w:r w:rsidRPr="00680BDD">
              <w:rPr>
                <w:rFonts w:ascii="Aptos Light" w:hAnsi="Aptos Light"/>
                <w:sz w:val="22"/>
                <w:lang w:val="ca-ES"/>
              </w:rPr>
              <w:t>0.30</w:t>
            </w:r>
          </w:p>
        </w:tc>
      </w:tr>
    </w:tbl>
    <w:p w:rsidR="00680BDD" w:rsidRPr="00680BDD" w:rsidRDefault="00680BDD" w:rsidP="00680BDD">
      <w:pPr>
        <w:tabs>
          <w:tab w:val="left" w:pos="-720"/>
        </w:tabs>
        <w:suppressAutoHyphens/>
        <w:jc w:val="both"/>
        <w:rPr>
          <w:rFonts w:ascii="Aptos Light" w:hAnsi="Aptos Light"/>
          <w:sz w:val="22"/>
          <w:lang w:val="ca-ES"/>
        </w:rPr>
      </w:pPr>
    </w:p>
    <w:p w:rsidR="00680BDD" w:rsidRPr="00680BDD" w:rsidRDefault="00680BDD" w:rsidP="00680BDD">
      <w:pPr>
        <w:tabs>
          <w:tab w:val="left" w:pos="-720"/>
        </w:tabs>
        <w:suppressAutoHyphens/>
        <w:jc w:val="both"/>
        <w:rPr>
          <w:rFonts w:ascii="Aptos Light" w:hAnsi="Aptos Light"/>
          <w:sz w:val="22"/>
          <w:lang w:val="ca-ES"/>
        </w:rPr>
      </w:pPr>
    </w:p>
    <w:p w:rsidR="00680BDD" w:rsidRPr="00680BDD" w:rsidRDefault="00680BDD" w:rsidP="00680BDD">
      <w:pPr>
        <w:tabs>
          <w:tab w:val="left" w:pos="-720"/>
          <w:tab w:val="left" w:pos="567"/>
        </w:tabs>
        <w:suppressAutoHyphens/>
        <w:jc w:val="both"/>
        <w:rPr>
          <w:rFonts w:ascii="Aptos Light" w:hAnsi="Aptos Light"/>
          <w:b/>
          <w:sz w:val="22"/>
          <w:lang w:val="ca-ES"/>
        </w:rPr>
      </w:pPr>
      <w:r w:rsidRPr="00680BDD">
        <w:rPr>
          <w:rFonts w:ascii="Aptos Light" w:hAnsi="Aptos Light"/>
          <w:b/>
          <w:sz w:val="22"/>
          <w:lang w:val="ca-ES"/>
        </w:rPr>
        <w:tab/>
        <w:t>2.4. Coeficient de qualitat (</w:t>
      </w:r>
      <w:proofErr w:type="spellStart"/>
      <w:r w:rsidRPr="00680BDD">
        <w:rPr>
          <w:rFonts w:ascii="Aptos Light" w:hAnsi="Aptos Light"/>
          <w:b/>
          <w:sz w:val="22"/>
          <w:lang w:val="ca-ES"/>
        </w:rPr>
        <w:t>Cq</w:t>
      </w:r>
      <w:proofErr w:type="spellEnd"/>
      <w:r w:rsidRPr="00680BDD">
        <w:rPr>
          <w:rFonts w:ascii="Aptos Light" w:hAnsi="Aptos Light"/>
          <w:b/>
          <w:sz w:val="22"/>
          <w:lang w:val="ca-ES"/>
        </w:rPr>
        <w:t>):</w:t>
      </w:r>
    </w:p>
    <w:p w:rsidR="00680BDD" w:rsidRPr="00680BDD" w:rsidRDefault="00680BDD" w:rsidP="00680BDD">
      <w:pPr>
        <w:tabs>
          <w:tab w:val="left" w:pos="-720"/>
          <w:tab w:val="left" w:pos="567"/>
        </w:tabs>
        <w:suppressAutoHyphens/>
        <w:jc w:val="both"/>
        <w:rPr>
          <w:rFonts w:ascii="Aptos Light" w:hAnsi="Aptos Light"/>
          <w:sz w:val="22"/>
          <w:lang w:val="ca-ES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7655"/>
        <w:gridCol w:w="1417"/>
      </w:tblGrid>
      <w:tr w:rsidR="00680BDD" w:rsidRPr="00680BDD" w:rsidTr="00F32686">
        <w:tblPrEx>
          <w:tblCellMar>
            <w:top w:w="0" w:type="dxa"/>
            <w:bottom w:w="0" w:type="dxa"/>
          </w:tblCellMar>
        </w:tblPrEx>
        <w:tc>
          <w:tcPr>
            <w:tcW w:w="7655" w:type="dxa"/>
            <w:tcBorders>
              <w:top w:val="double" w:sz="6" w:space="0" w:color="auto"/>
              <w:left w:val="double" w:sz="6" w:space="0" w:color="auto"/>
            </w:tcBorders>
          </w:tcPr>
          <w:p w:rsidR="00680BDD" w:rsidRPr="00680BDD" w:rsidRDefault="00680BDD" w:rsidP="00F32686">
            <w:pPr>
              <w:tabs>
                <w:tab w:val="left" w:pos="-720"/>
              </w:tabs>
              <w:suppressAutoHyphens/>
              <w:spacing w:before="90" w:after="54"/>
              <w:rPr>
                <w:rFonts w:ascii="Aptos Light" w:hAnsi="Aptos Light"/>
                <w:sz w:val="22"/>
                <w:lang w:val="ca-ES"/>
              </w:rPr>
            </w:pPr>
            <w:r w:rsidRPr="00680BDD">
              <w:rPr>
                <w:rFonts w:ascii="Aptos Light" w:hAnsi="Aptos Light"/>
                <w:sz w:val="22"/>
                <w:lang w:val="ca-ES"/>
              </w:rPr>
              <w:fldChar w:fldCharType="begin"/>
            </w:r>
            <w:r w:rsidRPr="00680BDD">
              <w:rPr>
                <w:rFonts w:ascii="Aptos Light" w:hAnsi="Aptos Light"/>
                <w:sz w:val="22"/>
                <w:lang w:val="ca-ES"/>
              </w:rPr>
              <w:instrText xml:space="preserve">PRIVATE </w:instrText>
            </w:r>
            <w:r w:rsidRPr="00680BDD">
              <w:rPr>
                <w:rFonts w:ascii="Aptos Light" w:hAnsi="Aptos Light"/>
                <w:sz w:val="22"/>
                <w:lang w:val="ca-ES"/>
              </w:rPr>
            </w:r>
            <w:r w:rsidRPr="00680BDD">
              <w:rPr>
                <w:rFonts w:ascii="Aptos Light" w:hAnsi="Aptos Light"/>
                <w:sz w:val="22"/>
                <w:lang w:val="ca-ES"/>
              </w:rPr>
              <w:fldChar w:fldCharType="end"/>
            </w:r>
            <w:r w:rsidRPr="00680BDD">
              <w:rPr>
                <w:rFonts w:ascii="Aptos Light" w:hAnsi="Aptos Light"/>
                <w:b/>
                <w:sz w:val="22"/>
                <w:lang w:val="ca-ES"/>
              </w:rPr>
              <w:t>NIVELL D'EQUIPAMENTS I ACABATS</w:t>
            </w:r>
          </w:p>
        </w:tc>
        <w:tc>
          <w:tcPr>
            <w:tcW w:w="1417" w:type="dxa"/>
            <w:tcBorders>
              <w:top w:val="double" w:sz="6" w:space="0" w:color="auto"/>
              <w:left w:val="single" w:sz="6" w:space="0" w:color="auto"/>
              <w:right w:val="double" w:sz="6" w:space="0" w:color="auto"/>
            </w:tcBorders>
          </w:tcPr>
          <w:p w:rsidR="00680BDD" w:rsidRPr="00680BDD" w:rsidRDefault="00680BDD" w:rsidP="00F32686">
            <w:pPr>
              <w:pStyle w:val="Ttulo2"/>
              <w:rPr>
                <w:rFonts w:ascii="Aptos Light" w:hAnsi="Aptos Light"/>
                <w:sz w:val="22"/>
              </w:rPr>
            </w:pPr>
            <w:proofErr w:type="spellStart"/>
            <w:r w:rsidRPr="00680BDD">
              <w:rPr>
                <w:rFonts w:ascii="Aptos Light" w:hAnsi="Aptos Light"/>
                <w:sz w:val="22"/>
              </w:rPr>
              <w:t>Cq</w:t>
            </w:r>
            <w:proofErr w:type="spellEnd"/>
          </w:p>
        </w:tc>
      </w:tr>
      <w:tr w:rsidR="00680BDD" w:rsidRPr="00680BDD" w:rsidTr="00F32686">
        <w:tblPrEx>
          <w:tblCellMar>
            <w:top w:w="0" w:type="dxa"/>
            <w:bottom w:w="0" w:type="dxa"/>
          </w:tblCellMar>
        </w:tblPrEx>
        <w:tc>
          <w:tcPr>
            <w:tcW w:w="7655" w:type="dxa"/>
            <w:tcBorders>
              <w:top w:val="single" w:sz="6" w:space="0" w:color="auto"/>
              <w:left w:val="double" w:sz="6" w:space="0" w:color="auto"/>
            </w:tcBorders>
            <w:vAlign w:val="center"/>
          </w:tcPr>
          <w:p w:rsidR="00680BDD" w:rsidRPr="00680BDD" w:rsidRDefault="00680BDD" w:rsidP="00F32686">
            <w:pPr>
              <w:tabs>
                <w:tab w:val="left" w:pos="-720"/>
              </w:tabs>
              <w:suppressAutoHyphens/>
              <w:spacing w:before="90"/>
              <w:rPr>
                <w:rFonts w:ascii="Aptos Light" w:hAnsi="Aptos Light"/>
                <w:sz w:val="22"/>
                <w:lang w:val="ca-ES"/>
              </w:rPr>
            </w:pPr>
            <w:r w:rsidRPr="00680BDD">
              <w:rPr>
                <w:rFonts w:ascii="Aptos Light" w:hAnsi="Aptos Light"/>
                <w:sz w:val="22"/>
                <w:lang w:val="ca-ES"/>
              </w:rPr>
              <w:t>Nivell superior a l'estàndard d'ús (bancs, hotels, hospitals, etc.)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  <w:vAlign w:val="center"/>
          </w:tcPr>
          <w:p w:rsidR="00680BDD" w:rsidRPr="00680BDD" w:rsidRDefault="00680BDD" w:rsidP="00F32686">
            <w:pPr>
              <w:tabs>
                <w:tab w:val="left" w:pos="-720"/>
              </w:tabs>
              <w:suppressAutoHyphens/>
              <w:spacing w:after="54"/>
              <w:jc w:val="center"/>
              <w:rPr>
                <w:rFonts w:ascii="Aptos Light" w:hAnsi="Aptos Light"/>
                <w:sz w:val="22"/>
                <w:lang w:val="ca-ES"/>
              </w:rPr>
            </w:pPr>
            <w:r w:rsidRPr="00680BDD">
              <w:rPr>
                <w:rFonts w:ascii="Aptos Light" w:hAnsi="Aptos Light"/>
                <w:sz w:val="22"/>
                <w:lang w:val="ca-ES"/>
              </w:rPr>
              <w:t>1.20</w:t>
            </w:r>
          </w:p>
        </w:tc>
      </w:tr>
      <w:tr w:rsidR="00680BDD" w:rsidRPr="00680BDD" w:rsidTr="00F32686">
        <w:tblPrEx>
          <w:tblCellMar>
            <w:top w:w="0" w:type="dxa"/>
            <w:bottom w:w="0" w:type="dxa"/>
          </w:tblCellMar>
        </w:tblPrEx>
        <w:tc>
          <w:tcPr>
            <w:tcW w:w="7655" w:type="dxa"/>
            <w:tcBorders>
              <w:top w:val="single" w:sz="6" w:space="0" w:color="auto"/>
              <w:left w:val="double" w:sz="6" w:space="0" w:color="auto"/>
            </w:tcBorders>
            <w:vAlign w:val="center"/>
          </w:tcPr>
          <w:p w:rsidR="00680BDD" w:rsidRPr="00680BDD" w:rsidRDefault="00680BDD" w:rsidP="00F32686">
            <w:pPr>
              <w:tabs>
                <w:tab w:val="left" w:pos="-720"/>
              </w:tabs>
              <w:suppressAutoHyphens/>
              <w:spacing w:before="90" w:after="54"/>
              <w:rPr>
                <w:rFonts w:ascii="Aptos Light" w:hAnsi="Aptos Light"/>
                <w:sz w:val="22"/>
                <w:lang w:val="ca-ES"/>
              </w:rPr>
            </w:pPr>
            <w:r w:rsidRPr="00680BDD">
              <w:rPr>
                <w:rFonts w:ascii="Aptos Light" w:hAnsi="Aptos Light"/>
                <w:sz w:val="22"/>
                <w:lang w:val="ca-ES"/>
              </w:rPr>
              <w:t>Nivell estàndard segons ús (habitatges, oficines, etc.)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  <w:vAlign w:val="center"/>
          </w:tcPr>
          <w:p w:rsidR="00680BDD" w:rsidRPr="00680BDD" w:rsidRDefault="00680BDD" w:rsidP="00F32686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ptos Light" w:hAnsi="Aptos Light"/>
                <w:sz w:val="22"/>
                <w:lang w:val="ca-ES"/>
              </w:rPr>
            </w:pPr>
            <w:r w:rsidRPr="00680BDD">
              <w:rPr>
                <w:rFonts w:ascii="Aptos Light" w:hAnsi="Aptos Light"/>
                <w:sz w:val="22"/>
                <w:lang w:val="ca-ES"/>
              </w:rPr>
              <w:t>1.00</w:t>
            </w:r>
          </w:p>
        </w:tc>
      </w:tr>
      <w:tr w:rsidR="00680BDD" w:rsidRPr="00680BDD" w:rsidTr="00F32686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7655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</w:tcBorders>
          </w:tcPr>
          <w:p w:rsidR="00680BDD" w:rsidRPr="00680BDD" w:rsidRDefault="00680BDD" w:rsidP="00F32686">
            <w:pPr>
              <w:tabs>
                <w:tab w:val="left" w:pos="-720"/>
              </w:tabs>
              <w:suppressAutoHyphens/>
              <w:spacing w:before="90"/>
              <w:rPr>
                <w:rFonts w:ascii="Aptos Light" w:hAnsi="Aptos Light"/>
                <w:sz w:val="22"/>
                <w:lang w:val="ca-ES"/>
              </w:rPr>
            </w:pPr>
            <w:r w:rsidRPr="00680BDD">
              <w:rPr>
                <w:rFonts w:ascii="Aptos Light" w:hAnsi="Aptos Light"/>
                <w:sz w:val="22"/>
                <w:lang w:val="ca-ES"/>
              </w:rPr>
              <w:t>Nivell inferior a l'estàndard d'ús (naus, magatzems, garatges, etc.)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680BDD" w:rsidRPr="00680BDD" w:rsidRDefault="00680BDD" w:rsidP="00F32686">
            <w:pPr>
              <w:tabs>
                <w:tab w:val="left" w:pos="-720"/>
              </w:tabs>
              <w:suppressAutoHyphens/>
              <w:spacing w:after="54"/>
              <w:jc w:val="center"/>
              <w:rPr>
                <w:rFonts w:ascii="Aptos Light" w:hAnsi="Aptos Light"/>
                <w:sz w:val="22"/>
                <w:lang w:val="ca-ES"/>
              </w:rPr>
            </w:pPr>
            <w:r w:rsidRPr="00680BDD">
              <w:rPr>
                <w:rFonts w:ascii="Aptos Light" w:hAnsi="Aptos Light"/>
                <w:sz w:val="22"/>
                <w:lang w:val="ca-ES"/>
              </w:rPr>
              <w:t>0.80</w:t>
            </w:r>
          </w:p>
        </w:tc>
      </w:tr>
    </w:tbl>
    <w:p w:rsidR="00680BDD" w:rsidRPr="00680BDD" w:rsidRDefault="00680BDD" w:rsidP="00680BDD">
      <w:pPr>
        <w:tabs>
          <w:tab w:val="left" w:pos="-720"/>
        </w:tabs>
        <w:suppressAutoHyphens/>
        <w:jc w:val="both"/>
        <w:rPr>
          <w:rFonts w:ascii="Aptos Light" w:hAnsi="Aptos Light"/>
          <w:lang w:val="ca-ES"/>
        </w:rPr>
      </w:pPr>
    </w:p>
    <w:p w:rsidR="00680BDD" w:rsidRPr="00680BDD" w:rsidRDefault="00680BDD" w:rsidP="00680BDD">
      <w:pPr>
        <w:tabs>
          <w:tab w:val="left" w:pos="-720"/>
        </w:tabs>
        <w:suppressAutoHyphens/>
        <w:jc w:val="both"/>
        <w:rPr>
          <w:rFonts w:ascii="Aptos Light" w:hAnsi="Aptos Light"/>
          <w:b/>
          <w:sz w:val="22"/>
          <w:lang w:val="ca-ES"/>
        </w:rPr>
      </w:pPr>
    </w:p>
    <w:p w:rsidR="00680BDD" w:rsidRPr="00680BDD" w:rsidRDefault="00680BDD" w:rsidP="00680BDD">
      <w:pPr>
        <w:tabs>
          <w:tab w:val="left" w:pos="-720"/>
        </w:tabs>
        <w:suppressAutoHyphens/>
        <w:jc w:val="both"/>
        <w:rPr>
          <w:rFonts w:ascii="Aptos Light" w:hAnsi="Aptos Light"/>
          <w:b/>
          <w:sz w:val="22"/>
          <w:lang w:val="ca-ES"/>
        </w:rPr>
      </w:pPr>
      <w:r w:rsidRPr="00680BDD">
        <w:rPr>
          <w:rFonts w:ascii="Aptos Light" w:hAnsi="Aptos Light"/>
          <w:b/>
          <w:sz w:val="22"/>
          <w:lang w:val="ca-ES"/>
        </w:rPr>
        <w:t xml:space="preserve">2.5. Coeficient d'ús (Cu): </w:t>
      </w:r>
    </w:p>
    <w:p w:rsidR="00680BDD" w:rsidRPr="00680BDD" w:rsidRDefault="00680BDD" w:rsidP="00680BDD">
      <w:pPr>
        <w:tabs>
          <w:tab w:val="left" w:pos="-720"/>
        </w:tabs>
        <w:suppressAutoHyphens/>
        <w:jc w:val="both"/>
        <w:rPr>
          <w:rFonts w:ascii="Aptos Light" w:hAnsi="Aptos Light"/>
          <w:sz w:val="22"/>
          <w:lang w:val="ca-ES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962"/>
        <w:gridCol w:w="1842"/>
        <w:gridCol w:w="1621"/>
        <w:gridCol w:w="793"/>
      </w:tblGrid>
      <w:tr w:rsidR="00680BDD" w:rsidRPr="00680BDD" w:rsidTr="00F32686">
        <w:tblPrEx>
          <w:tblCellMar>
            <w:top w:w="0" w:type="dxa"/>
            <w:bottom w:w="0" w:type="dxa"/>
          </w:tblCellMar>
        </w:tblPrEx>
        <w:tc>
          <w:tcPr>
            <w:tcW w:w="8425" w:type="dxa"/>
            <w:gridSpan w:val="3"/>
            <w:tcBorders>
              <w:top w:val="double" w:sz="6" w:space="0" w:color="auto"/>
              <w:left w:val="double" w:sz="6" w:space="0" w:color="auto"/>
            </w:tcBorders>
          </w:tcPr>
          <w:p w:rsidR="00680BDD" w:rsidRPr="00680BDD" w:rsidRDefault="00680BDD" w:rsidP="00F32686">
            <w:pPr>
              <w:tabs>
                <w:tab w:val="left" w:pos="-720"/>
              </w:tabs>
              <w:suppressAutoHyphens/>
              <w:spacing w:before="90" w:after="54"/>
              <w:rPr>
                <w:rFonts w:ascii="Aptos Light" w:hAnsi="Aptos Light"/>
                <w:sz w:val="22"/>
                <w:lang w:val="ca-ES"/>
              </w:rPr>
            </w:pPr>
            <w:r w:rsidRPr="00680BDD">
              <w:rPr>
                <w:rFonts w:ascii="Aptos Light" w:hAnsi="Aptos Light"/>
                <w:sz w:val="22"/>
                <w:lang w:val="ca-ES"/>
              </w:rPr>
              <w:fldChar w:fldCharType="begin"/>
            </w:r>
            <w:r w:rsidRPr="00680BDD">
              <w:rPr>
                <w:rFonts w:ascii="Aptos Light" w:hAnsi="Aptos Light"/>
                <w:sz w:val="22"/>
                <w:lang w:val="ca-ES"/>
              </w:rPr>
              <w:instrText xml:space="preserve">PRIVATE </w:instrText>
            </w:r>
            <w:r w:rsidRPr="00680BDD">
              <w:rPr>
                <w:rFonts w:ascii="Aptos Light" w:hAnsi="Aptos Light"/>
                <w:sz w:val="22"/>
                <w:lang w:val="ca-ES"/>
              </w:rPr>
            </w:r>
            <w:r w:rsidRPr="00680BDD">
              <w:rPr>
                <w:rFonts w:ascii="Aptos Light" w:hAnsi="Aptos Light"/>
                <w:sz w:val="22"/>
                <w:lang w:val="ca-ES"/>
              </w:rPr>
              <w:fldChar w:fldCharType="end"/>
            </w:r>
            <w:r w:rsidRPr="00680BDD">
              <w:rPr>
                <w:rFonts w:ascii="Aptos Light" w:hAnsi="Aptos Light"/>
                <w:b/>
                <w:sz w:val="22"/>
                <w:lang w:val="ca-ES"/>
              </w:rPr>
              <w:t>USOS</w:t>
            </w:r>
          </w:p>
        </w:tc>
        <w:tc>
          <w:tcPr>
            <w:tcW w:w="789" w:type="dxa"/>
            <w:tcBorders>
              <w:top w:val="double" w:sz="6" w:space="0" w:color="auto"/>
              <w:left w:val="single" w:sz="6" w:space="0" w:color="auto"/>
              <w:right w:val="double" w:sz="6" w:space="0" w:color="auto"/>
            </w:tcBorders>
          </w:tcPr>
          <w:p w:rsidR="00680BDD" w:rsidRPr="00680BDD" w:rsidRDefault="00680BDD" w:rsidP="00F32686">
            <w:pPr>
              <w:tabs>
                <w:tab w:val="left" w:pos="-720"/>
              </w:tabs>
              <w:suppressAutoHyphens/>
              <w:spacing w:before="90"/>
              <w:jc w:val="center"/>
              <w:rPr>
                <w:rFonts w:ascii="Aptos Light" w:hAnsi="Aptos Light"/>
                <w:sz w:val="22"/>
                <w:lang w:val="ca-ES"/>
              </w:rPr>
            </w:pPr>
          </w:p>
          <w:p w:rsidR="00680BDD" w:rsidRPr="00680BDD" w:rsidRDefault="00680BDD" w:rsidP="00F32686">
            <w:pPr>
              <w:pStyle w:val="Ttulo4"/>
              <w:spacing w:before="0" w:after="0"/>
              <w:rPr>
                <w:rFonts w:ascii="Aptos Light" w:hAnsi="Aptos Light"/>
                <w:sz w:val="22"/>
              </w:rPr>
            </w:pPr>
            <w:r w:rsidRPr="00680BDD">
              <w:rPr>
                <w:rFonts w:ascii="Aptos Light" w:hAnsi="Aptos Light"/>
                <w:sz w:val="22"/>
              </w:rPr>
              <w:t>Cu</w:t>
            </w:r>
          </w:p>
        </w:tc>
      </w:tr>
      <w:tr w:rsidR="00680BDD" w:rsidRPr="00680BDD" w:rsidTr="00F32686">
        <w:tblPrEx>
          <w:tblCellMar>
            <w:top w:w="0" w:type="dxa"/>
            <w:bottom w:w="0" w:type="dxa"/>
          </w:tblCellMar>
        </w:tblPrEx>
        <w:tc>
          <w:tcPr>
            <w:tcW w:w="4962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</w:tcBorders>
          </w:tcPr>
          <w:p w:rsidR="00680BDD" w:rsidRPr="00680BDD" w:rsidRDefault="00680BDD" w:rsidP="00F32686">
            <w:pPr>
              <w:pStyle w:val="Ttulo3"/>
              <w:rPr>
                <w:rFonts w:ascii="Aptos Light" w:hAnsi="Aptos Light"/>
                <w:sz w:val="22"/>
              </w:rPr>
            </w:pPr>
            <w:r w:rsidRPr="00680BDD">
              <w:rPr>
                <w:rFonts w:ascii="Aptos Light" w:hAnsi="Aptos Light"/>
                <w:sz w:val="22"/>
              </w:rPr>
              <w:t>VARIS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:rsidR="00680BDD" w:rsidRPr="00680BDD" w:rsidRDefault="00680BDD" w:rsidP="00F32686">
            <w:pPr>
              <w:pStyle w:val="Ttulo3"/>
              <w:jc w:val="center"/>
              <w:rPr>
                <w:rFonts w:ascii="Aptos Light" w:hAnsi="Aptos Light"/>
              </w:rPr>
            </w:pPr>
            <w:r w:rsidRPr="00680BDD">
              <w:rPr>
                <w:rFonts w:ascii="Aptos Light" w:hAnsi="Aptos Light"/>
              </w:rPr>
              <w:t>HOTELS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:rsidR="00680BDD" w:rsidRPr="00680BDD" w:rsidRDefault="00680BDD" w:rsidP="00F32686">
            <w:pPr>
              <w:pStyle w:val="Ttulo4"/>
              <w:rPr>
                <w:rFonts w:ascii="Aptos Light" w:hAnsi="Aptos Light"/>
              </w:rPr>
            </w:pPr>
            <w:r w:rsidRPr="00680BDD">
              <w:rPr>
                <w:rFonts w:ascii="Aptos Light" w:hAnsi="Aptos Light"/>
              </w:rPr>
              <w:t>HABITATGES</w:t>
            </w:r>
          </w:p>
        </w:tc>
        <w:tc>
          <w:tcPr>
            <w:tcW w:w="789" w:type="dxa"/>
            <w:tcBorders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680BDD" w:rsidRPr="00680BDD" w:rsidRDefault="00680BDD" w:rsidP="00F32686">
            <w:pPr>
              <w:tabs>
                <w:tab w:val="left" w:pos="-720"/>
              </w:tabs>
              <w:suppressAutoHyphens/>
              <w:spacing w:after="54"/>
              <w:jc w:val="center"/>
              <w:rPr>
                <w:rFonts w:ascii="Aptos Light" w:hAnsi="Aptos Light"/>
                <w:sz w:val="22"/>
                <w:lang w:val="ca-ES"/>
              </w:rPr>
            </w:pPr>
          </w:p>
        </w:tc>
      </w:tr>
      <w:tr w:rsidR="00680BDD" w:rsidRPr="00680BDD" w:rsidTr="00F32686">
        <w:tblPrEx>
          <w:tblCellMar>
            <w:top w:w="0" w:type="dxa"/>
            <w:bottom w:w="0" w:type="dxa"/>
          </w:tblCellMar>
        </w:tblPrEx>
        <w:tc>
          <w:tcPr>
            <w:tcW w:w="4962" w:type="dxa"/>
            <w:tcBorders>
              <w:left w:val="double" w:sz="6" w:space="0" w:color="auto"/>
            </w:tcBorders>
            <w:vAlign w:val="center"/>
          </w:tcPr>
          <w:p w:rsidR="00680BDD" w:rsidRPr="00680BDD" w:rsidRDefault="00680BDD" w:rsidP="00F32686">
            <w:pPr>
              <w:tabs>
                <w:tab w:val="left" w:pos="-720"/>
              </w:tabs>
              <w:suppressAutoHyphens/>
              <w:spacing w:before="90"/>
              <w:rPr>
                <w:rFonts w:ascii="Aptos Light" w:hAnsi="Aptos Light"/>
                <w:sz w:val="22"/>
                <w:lang w:val="ca-ES"/>
              </w:rPr>
            </w:pPr>
            <w:r w:rsidRPr="00680BDD">
              <w:rPr>
                <w:rFonts w:ascii="Aptos Light" w:hAnsi="Aptos Light"/>
                <w:sz w:val="22"/>
                <w:lang w:val="ca-ES"/>
              </w:rPr>
              <w:t>Arquitectura monumental, sales de cinema, discoteques, museus, teatres</w:t>
            </w:r>
          </w:p>
        </w:tc>
        <w:tc>
          <w:tcPr>
            <w:tcW w:w="1842" w:type="dxa"/>
            <w:tcBorders>
              <w:left w:val="single" w:sz="6" w:space="0" w:color="auto"/>
            </w:tcBorders>
            <w:vAlign w:val="center"/>
          </w:tcPr>
          <w:p w:rsidR="00680BDD" w:rsidRPr="00680BDD" w:rsidRDefault="00680BDD" w:rsidP="00F32686">
            <w:pPr>
              <w:tabs>
                <w:tab w:val="left" w:pos="-720"/>
              </w:tabs>
              <w:suppressAutoHyphens/>
              <w:spacing w:after="54"/>
              <w:jc w:val="center"/>
              <w:rPr>
                <w:rFonts w:ascii="Aptos Light" w:hAnsi="Aptos Light"/>
                <w:sz w:val="22"/>
                <w:lang w:val="ca-ES"/>
              </w:rPr>
            </w:pPr>
            <w:r w:rsidRPr="00680BDD">
              <w:rPr>
                <w:rFonts w:ascii="Aptos Light" w:hAnsi="Aptos Light"/>
                <w:b/>
                <w:sz w:val="22"/>
                <w:lang w:val="ca-ES"/>
              </w:rPr>
              <w:t>5*</w:t>
            </w:r>
          </w:p>
        </w:tc>
        <w:tc>
          <w:tcPr>
            <w:tcW w:w="1621" w:type="dxa"/>
            <w:tcBorders>
              <w:left w:val="single" w:sz="6" w:space="0" w:color="auto"/>
            </w:tcBorders>
            <w:vAlign w:val="center"/>
          </w:tcPr>
          <w:p w:rsidR="00680BDD" w:rsidRPr="00680BDD" w:rsidRDefault="00680BDD" w:rsidP="00F32686">
            <w:pPr>
              <w:tabs>
                <w:tab w:val="left" w:pos="-720"/>
              </w:tabs>
              <w:suppressAutoHyphens/>
              <w:spacing w:after="54"/>
              <w:jc w:val="center"/>
              <w:rPr>
                <w:rFonts w:ascii="Aptos Light" w:hAnsi="Aptos Light"/>
                <w:sz w:val="22"/>
                <w:lang w:val="ca-ES"/>
              </w:rPr>
            </w:pPr>
            <w:r w:rsidRPr="00680BDD">
              <w:rPr>
                <w:rFonts w:ascii="Aptos Light" w:hAnsi="Aptos Light"/>
                <w:sz w:val="22"/>
                <w:lang w:val="ca-ES"/>
              </w:rPr>
              <w:t>-------</w:t>
            </w:r>
          </w:p>
        </w:tc>
        <w:tc>
          <w:tcPr>
            <w:tcW w:w="789" w:type="dxa"/>
            <w:tcBorders>
              <w:left w:val="single" w:sz="6" w:space="0" w:color="auto"/>
              <w:right w:val="double" w:sz="6" w:space="0" w:color="auto"/>
            </w:tcBorders>
            <w:vAlign w:val="center"/>
          </w:tcPr>
          <w:p w:rsidR="00680BDD" w:rsidRPr="00680BDD" w:rsidRDefault="00680BDD" w:rsidP="00F32686">
            <w:pPr>
              <w:tabs>
                <w:tab w:val="left" w:pos="-720"/>
              </w:tabs>
              <w:suppressAutoHyphens/>
              <w:spacing w:after="54"/>
              <w:jc w:val="center"/>
              <w:rPr>
                <w:rFonts w:ascii="Aptos Light" w:hAnsi="Aptos Light"/>
                <w:sz w:val="22"/>
                <w:lang w:val="ca-ES"/>
              </w:rPr>
            </w:pPr>
            <w:r w:rsidRPr="00680BDD">
              <w:rPr>
                <w:rFonts w:ascii="Aptos Light" w:hAnsi="Aptos Light"/>
                <w:sz w:val="22"/>
                <w:lang w:val="ca-ES"/>
              </w:rPr>
              <w:t>3.00</w:t>
            </w:r>
          </w:p>
        </w:tc>
      </w:tr>
      <w:tr w:rsidR="00680BDD" w:rsidRPr="00680BDD" w:rsidTr="00F32686">
        <w:tblPrEx>
          <w:tblCellMar>
            <w:top w:w="0" w:type="dxa"/>
            <w:bottom w:w="0" w:type="dxa"/>
          </w:tblCellMar>
        </w:tblPrEx>
        <w:tc>
          <w:tcPr>
            <w:tcW w:w="8425" w:type="dxa"/>
            <w:gridSpan w:val="3"/>
            <w:tcBorders>
              <w:top w:val="single" w:sz="6" w:space="0" w:color="auto"/>
              <w:left w:val="double" w:sz="6" w:space="0" w:color="auto"/>
            </w:tcBorders>
          </w:tcPr>
          <w:p w:rsidR="00680BDD" w:rsidRPr="00680BDD" w:rsidRDefault="00680BDD" w:rsidP="00F32686">
            <w:pPr>
              <w:tabs>
                <w:tab w:val="left" w:pos="-720"/>
              </w:tabs>
              <w:suppressAutoHyphens/>
              <w:spacing w:before="90" w:after="54"/>
              <w:rPr>
                <w:rFonts w:ascii="Aptos Light" w:hAnsi="Aptos Light"/>
                <w:sz w:val="22"/>
                <w:lang w:val="ca-ES"/>
              </w:rPr>
            </w:pPr>
            <w:r w:rsidRPr="00680BDD">
              <w:rPr>
                <w:rFonts w:ascii="Aptos Light" w:hAnsi="Aptos Light"/>
                <w:sz w:val="22"/>
                <w:lang w:val="ca-ES"/>
              </w:rPr>
              <w:t>Clíniques i hospitals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680BDD" w:rsidRPr="00680BDD" w:rsidRDefault="00680BDD" w:rsidP="00F32686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ptos Light" w:hAnsi="Aptos Light"/>
                <w:sz w:val="22"/>
                <w:lang w:val="ca-ES"/>
              </w:rPr>
            </w:pPr>
            <w:r w:rsidRPr="00680BDD">
              <w:rPr>
                <w:rFonts w:ascii="Aptos Light" w:hAnsi="Aptos Light"/>
                <w:sz w:val="22"/>
                <w:lang w:val="ca-ES"/>
              </w:rPr>
              <w:t>2.80</w:t>
            </w:r>
          </w:p>
        </w:tc>
      </w:tr>
      <w:tr w:rsidR="00680BDD" w:rsidRPr="00680BDD" w:rsidTr="00F32686">
        <w:tblPrEx>
          <w:tblCellMar>
            <w:top w:w="0" w:type="dxa"/>
            <w:bottom w:w="0" w:type="dxa"/>
          </w:tblCellMar>
        </w:tblPrEx>
        <w:tc>
          <w:tcPr>
            <w:tcW w:w="4962" w:type="dxa"/>
            <w:tcBorders>
              <w:top w:val="single" w:sz="6" w:space="0" w:color="auto"/>
              <w:left w:val="double" w:sz="6" w:space="0" w:color="auto"/>
            </w:tcBorders>
          </w:tcPr>
          <w:p w:rsidR="00680BDD" w:rsidRPr="00680BDD" w:rsidRDefault="00680BDD" w:rsidP="00F32686">
            <w:pPr>
              <w:tabs>
                <w:tab w:val="left" w:pos="-720"/>
              </w:tabs>
              <w:suppressAutoHyphens/>
              <w:rPr>
                <w:rFonts w:ascii="Aptos Light" w:hAnsi="Aptos Light"/>
                <w:sz w:val="22"/>
                <w:lang w:val="ca-ES"/>
              </w:rPr>
            </w:pPr>
            <w:r w:rsidRPr="00680BDD">
              <w:rPr>
                <w:rFonts w:ascii="Aptos Light" w:hAnsi="Aptos Light"/>
                <w:sz w:val="22"/>
                <w:lang w:val="ca-ES"/>
              </w:rPr>
              <w:lastRenderedPageBreak/>
              <w:t>Balnearis, biblioteques, facultats , escoles universitàries, presons, saunes, terminals marítimes, aeroports, estacions de tren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680BDD" w:rsidRPr="00680BDD" w:rsidRDefault="00680BDD" w:rsidP="00F32686">
            <w:pPr>
              <w:tabs>
                <w:tab w:val="left" w:pos="-720"/>
              </w:tabs>
              <w:suppressAutoHyphens/>
              <w:spacing w:after="54"/>
              <w:jc w:val="center"/>
              <w:rPr>
                <w:rFonts w:ascii="Aptos Light" w:hAnsi="Aptos Light"/>
                <w:sz w:val="22"/>
                <w:lang w:val="ca-ES"/>
              </w:rPr>
            </w:pPr>
            <w:r w:rsidRPr="00680BDD">
              <w:rPr>
                <w:rFonts w:ascii="Aptos Light" w:hAnsi="Aptos Light"/>
                <w:b/>
                <w:sz w:val="22"/>
                <w:lang w:val="ca-ES"/>
              </w:rPr>
              <w:t>4*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680BDD" w:rsidRPr="00680BDD" w:rsidRDefault="00680BDD" w:rsidP="00F32686">
            <w:pPr>
              <w:tabs>
                <w:tab w:val="left" w:pos="-720"/>
              </w:tabs>
              <w:suppressAutoHyphens/>
              <w:spacing w:after="54"/>
              <w:jc w:val="center"/>
              <w:rPr>
                <w:rFonts w:ascii="Aptos Light" w:hAnsi="Aptos Light"/>
                <w:sz w:val="22"/>
                <w:lang w:val="ca-ES"/>
              </w:rPr>
            </w:pPr>
            <w:r w:rsidRPr="00680BDD">
              <w:rPr>
                <w:rFonts w:ascii="Aptos Light" w:hAnsi="Aptos Light"/>
                <w:sz w:val="22"/>
                <w:lang w:val="ca-ES"/>
              </w:rPr>
              <w:t>-------</w:t>
            </w: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  <w:vAlign w:val="center"/>
          </w:tcPr>
          <w:p w:rsidR="00680BDD" w:rsidRPr="00680BDD" w:rsidRDefault="00680BDD" w:rsidP="00F32686">
            <w:pPr>
              <w:tabs>
                <w:tab w:val="left" w:pos="-720"/>
              </w:tabs>
              <w:suppressAutoHyphens/>
              <w:spacing w:after="54"/>
              <w:jc w:val="center"/>
              <w:rPr>
                <w:rFonts w:ascii="Aptos Light" w:hAnsi="Aptos Light"/>
                <w:sz w:val="22"/>
                <w:lang w:val="ca-ES"/>
              </w:rPr>
            </w:pPr>
            <w:r w:rsidRPr="00680BDD">
              <w:rPr>
                <w:rFonts w:ascii="Aptos Light" w:hAnsi="Aptos Light"/>
                <w:sz w:val="22"/>
                <w:lang w:val="ca-ES"/>
              </w:rPr>
              <w:t>2.60</w:t>
            </w:r>
          </w:p>
        </w:tc>
      </w:tr>
      <w:tr w:rsidR="00680BDD" w:rsidRPr="00680BDD" w:rsidTr="00F32686">
        <w:tblPrEx>
          <w:tblCellMar>
            <w:top w:w="0" w:type="dxa"/>
            <w:bottom w:w="0" w:type="dxa"/>
          </w:tblCellMar>
        </w:tblPrEx>
        <w:tc>
          <w:tcPr>
            <w:tcW w:w="8425" w:type="dxa"/>
            <w:gridSpan w:val="3"/>
            <w:tcBorders>
              <w:top w:val="single" w:sz="6" w:space="0" w:color="auto"/>
              <w:left w:val="double" w:sz="6" w:space="0" w:color="auto"/>
            </w:tcBorders>
          </w:tcPr>
          <w:p w:rsidR="00680BDD" w:rsidRPr="00680BDD" w:rsidRDefault="00680BDD" w:rsidP="00F32686">
            <w:pPr>
              <w:tabs>
                <w:tab w:val="left" w:pos="-720"/>
              </w:tabs>
              <w:suppressAutoHyphens/>
              <w:spacing w:before="90" w:after="54"/>
              <w:rPr>
                <w:rFonts w:ascii="Aptos Light" w:hAnsi="Aptos Light"/>
                <w:sz w:val="22"/>
                <w:lang w:val="ca-ES"/>
              </w:rPr>
            </w:pPr>
            <w:r w:rsidRPr="00680BDD">
              <w:rPr>
                <w:rFonts w:ascii="Aptos Light" w:hAnsi="Aptos Light"/>
                <w:sz w:val="22"/>
                <w:lang w:val="ca-ES"/>
              </w:rPr>
              <w:t>Laboratoris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680BDD" w:rsidRPr="00680BDD" w:rsidRDefault="00680BDD" w:rsidP="00F32686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ptos Light" w:hAnsi="Aptos Light"/>
                <w:sz w:val="22"/>
                <w:lang w:val="ca-ES"/>
              </w:rPr>
            </w:pPr>
            <w:r w:rsidRPr="00680BDD">
              <w:rPr>
                <w:rFonts w:ascii="Aptos Light" w:hAnsi="Aptos Light"/>
                <w:sz w:val="22"/>
                <w:lang w:val="ca-ES"/>
              </w:rPr>
              <w:t>2.40</w:t>
            </w:r>
          </w:p>
        </w:tc>
      </w:tr>
      <w:tr w:rsidR="00680BDD" w:rsidRPr="00680BDD" w:rsidTr="00F32686">
        <w:tblPrEx>
          <w:tblCellMar>
            <w:top w:w="0" w:type="dxa"/>
            <w:bottom w:w="0" w:type="dxa"/>
          </w:tblCellMar>
        </w:tblPrEx>
        <w:tc>
          <w:tcPr>
            <w:tcW w:w="4962" w:type="dxa"/>
            <w:tcBorders>
              <w:top w:val="single" w:sz="6" w:space="0" w:color="auto"/>
              <w:left w:val="double" w:sz="6" w:space="0" w:color="auto"/>
            </w:tcBorders>
            <w:vAlign w:val="center"/>
          </w:tcPr>
          <w:p w:rsidR="00680BDD" w:rsidRPr="00680BDD" w:rsidRDefault="00680BDD" w:rsidP="00F32686">
            <w:pPr>
              <w:tabs>
                <w:tab w:val="left" w:pos="-720"/>
              </w:tabs>
              <w:suppressAutoHyphens/>
              <w:spacing w:before="90" w:after="54"/>
              <w:rPr>
                <w:rFonts w:ascii="Aptos Light" w:hAnsi="Aptos Light"/>
                <w:sz w:val="22"/>
                <w:lang w:val="ca-ES"/>
              </w:rPr>
            </w:pPr>
            <w:r w:rsidRPr="00680BDD">
              <w:rPr>
                <w:rFonts w:ascii="Aptos Light" w:hAnsi="Aptos Light"/>
                <w:sz w:val="22"/>
                <w:lang w:val="ca-ES"/>
              </w:rPr>
              <w:t>Clubs de reunió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680BDD" w:rsidRPr="00680BDD" w:rsidRDefault="00680BDD" w:rsidP="00F32686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ptos Light" w:hAnsi="Aptos Light"/>
                <w:sz w:val="22"/>
                <w:lang w:val="ca-ES"/>
              </w:rPr>
            </w:pPr>
            <w:r w:rsidRPr="00680BDD">
              <w:rPr>
                <w:rFonts w:ascii="Aptos Light" w:hAnsi="Aptos Light"/>
                <w:b/>
                <w:sz w:val="22"/>
                <w:lang w:val="ca-ES"/>
              </w:rPr>
              <w:t>3*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</w:tcBorders>
          </w:tcPr>
          <w:p w:rsidR="00680BDD" w:rsidRPr="00680BDD" w:rsidRDefault="00680BDD" w:rsidP="00F32686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ptos Light" w:hAnsi="Aptos Light"/>
                <w:sz w:val="22"/>
                <w:lang w:val="ca-ES"/>
              </w:rPr>
            </w:pPr>
            <w:r w:rsidRPr="00680BDD">
              <w:rPr>
                <w:rFonts w:ascii="Aptos Light" w:hAnsi="Aptos Light"/>
                <w:sz w:val="22"/>
                <w:lang w:val="ca-ES"/>
              </w:rPr>
              <w:t>-------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680BDD" w:rsidRPr="00680BDD" w:rsidRDefault="00680BDD" w:rsidP="00F32686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ptos Light" w:hAnsi="Aptos Light"/>
                <w:sz w:val="22"/>
                <w:lang w:val="ca-ES"/>
              </w:rPr>
            </w:pPr>
            <w:r w:rsidRPr="00680BDD">
              <w:rPr>
                <w:rFonts w:ascii="Aptos Light" w:hAnsi="Aptos Light"/>
                <w:sz w:val="22"/>
                <w:lang w:val="ca-ES"/>
              </w:rPr>
              <w:t>2.20</w:t>
            </w:r>
          </w:p>
        </w:tc>
      </w:tr>
      <w:tr w:rsidR="00680BDD" w:rsidRPr="00680BDD" w:rsidTr="00F32686">
        <w:tblPrEx>
          <w:tblCellMar>
            <w:top w:w="0" w:type="dxa"/>
            <w:bottom w:w="0" w:type="dxa"/>
          </w:tblCellMar>
        </w:tblPrEx>
        <w:tc>
          <w:tcPr>
            <w:tcW w:w="4962" w:type="dxa"/>
            <w:tcBorders>
              <w:top w:val="single" w:sz="6" w:space="0" w:color="auto"/>
              <w:left w:val="double" w:sz="6" w:space="0" w:color="auto"/>
            </w:tcBorders>
          </w:tcPr>
          <w:p w:rsidR="00680BDD" w:rsidRPr="00680BDD" w:rsidRDefault="00680BDD" w:rsidP="00F32686">
            <w:pPr>
              <w:tabs>
                <w:tab w:val="left" w:pos="-720"/>
              </w:tabs>
              <w:suppressAutoHyphens/>
              <w:rPr>
                <w:rFonts w:ascii="Aptos Light" w:hAnsi="Aptos Light"/>
                <w:sz w:val="22"/>
                <w:lang w:val="ca-ES"/>
              </w:rPr>
            </w:pPr>
            <w:r w:rsidRPr="00680BDD">
              <w:rPr>
                <w:rFonts w:ascii="Aptos Light" w:hAnsi="Aptos Light"/>
                <w:sz w:val="22"/>
                <w:lang w:val="ca-ES"/>
              </w:rPr>
              <w:t>Cafeteries, restaurants, centres mèdics, edificis d'oficines, centres d’ensenyament obligatori, residències universitàries, locals bancaris, pavellons esportius coberts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</w:tcBorders>
          </w:tcPr>
          <w:p w:rsidR="00680BDD" w:rsidRPr="00680BDD" w:rsidRDefault="00680BDD" w:rsidP="00F32686">
            <w:pPr>
              <w:tabs>
                <w:tab w:val="left" w:pos="-720"/>
              </w:tabs>
              <w:suppressAutoHyphens/>
              <w:spacing w:before="90"/>
              <w:jc w:val="center"/>
              <w:rPr>
                <w:rFonts w:ascii="Aptos Light" w:hAnsi="Aptos Light"/>
                <w:sz w:val="22"/>
                <w:lang w:val="ca-ES"/>
              </w:rPr>
            </w:pPr>
          </w:p>
          <w:p w:rsidR="00680BDD" w:rsidRPr="00680BDD" w:rsidRDefault="00680BDD" w:rsidP="00F32686">
            <w:pPr>
              <w:tabs>
                <w:tab w:val="left" w:pos="-720"/>
              </w:tabs>
              <w:suppressAutoHyphens/>
              <w:jc w:val="center"/>
              <w:rPr>
                <w:rFonts w:ascii="Aptos Light" w:hAnsi="Aptos Light"/>
                <w:sz w:val="22"/>
                <w:lang w:val="ca-ES"/>
              </w:rPr>
            </w:pPr>
            <w:r w:rsidRPr="00680BDD">
              <w:rPr>
                <w:rFonts w:ascii="Aptos Light" w:hAnsi="Aptos Light"/>
                <w:b/>
                <w:sz w:val="22"/>
                <w:lang w:val="ca-ES"/>
              </w:rPr>
              <w:t>2*</w:t>
            </w:r>
          </w:p>
          <w:p w:rsidR="00680BDD" w:rsidRPr="00680BDD" w:rsidRDefault="00680BDD" w:rsidP="00F32686">
            <w:pPr>
              <w:tabs>
                <w:tab w:val="left" w:pos="-720"/>
              </w:tabs>
              <w:suppressAutoHyphens/>
              <w:spacing w:after="54"/>
              <w:jc w:val="center"/>
              <w:rPr>
                <w:rFonts w:ascii="Aptos Light" w:hAnsi="Aptos Light"/>
                <w:sz w:val="22"/>
                <w:lang w:val="ca-ES"/>
              </w:rPr>
            </w:pP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</w:tcBorders>
          </w:tcPr>
          <w:p w:rsidR="00680BDD" w:rsidRPr="00680BDD" w:rsidRDefault="00680BDD" w:rsidP="00F32686">
            <w:pPr>
              <w:tabs>
                <w:tab w:val="left" w:pos="-720"/>
              </w:tabs>
              <w:suppressAutoHyphens/>
              <w:spacing w:before="90"/>
              <w:jc w:val="center"/>
              <w:rPr>
                <w:rFonts w:ascii="Aptos Light" w:hAnsi="Aptos Light"/>
                <w:sz w:val="22"/>
                <w:lang w:val="ca-ES"/>
              </w:rPr>
            </w:pPr>
          </w:p>
          <w:p w:rsidR="00680BDD" w:rsidRPr="00680BDD" w:rsidRDefault="00680BDD" w:rsidP="00F32686">
            <w:pPr>
              <w:tabs>
                <w:tab w:val="left" w:pos="-720"/>
              </w:tabs>
              <w:suppressAutoHyphens/>
              <w:spacing w:after="54"/>
              <w:jc w:val="center"/>
              <w:rPr>
                <w:rFonts w:ascii="Aptos Light" w:hAnsi="Aptos Light"/>
                <w:sz w:val="22"/>
                <w:vertAlign w:val="superscript"/>
                <w:lang w:val="ca-ES"/>
              </w:rPr>
            </w:pPr>
            <w:r w:rsidRPr="00680BDD">
              <w:rPr>
                <w:rFonts w:ascii="Aptos Light" w:hAnsi="Aptos Light"/>
                <w:sz w:val="22"/>
                <w:lang w:val="ca-ES"/>
              </w:rPr>
              <w:t xml:space="preserve">&gt; </w:t>
            </w:r>
            <w:smartTag w:uri="urn:schemas-microsoft-com:office:smarttags" w:element="metricconverter">
              <w:smartTagPr>
                <w:attr w:name="ProductID" w:val="200 m2"/>
              </w:smartTagPr>
              <w:r w:rsidRPr="00680BDD">
                <w:rPr>
                  <w:rFonts w:ascii="Aptos Light" w:hAnsi="Aptos Light"/>
                  <w:sz w:val="22"/>
                  <w:lang w:val="ca-ES"/>
                </w:rPr>
                <w:t>200 m</w:t>
              </w:r>
              <w:r w:rsidRPr="00680BDD">
                <w:rPr>
                  <w:rFonts w:ascii="Aptos Light" w:hAnsi="Aptos Light"/>
                  <w:sz w:val="22"/>
                  <w:vertAlign w:val="superscript"/>
                  <w:lang w:val="ca-ES"/>
                </w:rPr>
                <w:t>2</w:t>
              </w:r>
            </w:smartTag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680BDD" w:rsidRPr="00680BDD" w:rsidRDefault="00680BDD" w:rsidP="00F32686">
            <w:pPr>
              <w:tabs>
                <w:tab w:val="left" w:pos="-720"/>
              </w:tabs>
              <w:suppressAutoHyphens/>
              <w:spacing w:after="54"/>
              <w:jc w:val="center"/>
              <w:rPr>
                <w:rFonts w:ascii="Aptos Light" w:hAnsi="Aptos Light"/>
                <w:sz w:val="22"/>
                <w:lang w:val="ca-ES"/>
              </w:rPr>
            </w:pPr>
          </w:p>
          <w:p w:rsidR="00680BDD" w:rsidRPr="00680BDD" w:rsidRDefault="00680BDD" w:rsidP="00F32686">
            <w:pPr>
              <w:tabs>
                <w:tab w:val="left" w:pos="-720"/>
              </w:tabs>
              <w:suppressAutoHyphens/>
              <w:spacing w:after="54"/>
              <w:jc w:val="center"/>
              <w:rPr>
                <w:rFonts w:ascii="Aptos Light" w:hAnsi="Aptos Light"/>
                <w:sz w:val="22"/>
                <w:lang w:val="ca-ES"/>
              </w:rPr>
            </w:pPr>
            <w:r w:rsidRPr="00680BDD">
              <w:rPr>
                <w:rFonts w:ascii="Aptos Light" w:hAnsi="Aptos Light"/>
                <w:sz w:val="22"/>
                <w:lang w:val="ca-ES"/>
              </w:rPr>
              <w:t>2.00</w:t>
            </w:r>
          </w:p>
        </w:tc>
      </w:tr>
      <w:tr w:rsidR="00680BDD" w:rsidRPr="00680BDD" w:rsidTr="00F32686">
        <w:tblPrEx>
          <w:tblCellMar>
            <w:top w:w="0" w:type="dxa"/>
            <w:bottom w:w="0" w:type="dxa"/>
          </w:tblCellMar>
        </w:tblPrEx>
        <w:tc>
          <w:tcPr>
            <w:tcW w:w="4962" w:type="dxa"/>
            <w:tcBorders>
              <w:top w:val="single" w:sz="6" w:space="0" w:color="auto"/>
              <w:left w:val="double" w:sz="6" w:space="0" w:color="auto"/>
            </w:tcBorders>
            <w:vAlign w:val="center"/>
          </w:tcPr>
          <w:p w:rsidR="00680BDD" w:rsidRPr="00680BDD" w:rsidRDefault="00680BDD" w:rsidP="00F32686">
            <w:pPr>
              <w:tabs>
                <w:tab w:val="left" w:pos="-720"/>
              </w:tabs>
              <w:suppressAutoHyphens/>
              <w:spacing w:after="54"/>
              <w:rPr>
                <w:rFonts w:ascii="Aptos Light" w:hAnsi="Aptos Light"/>
                <w:sz w:val="22"/>
                <w:lang w:val="ca-ES"/>
              </w:rPr>
            </w:pPr>
            <w:r w:rsidRPr="00680BDD">
              <w:rPr>
                <w:rFonts w:ascii="Aptos Light" w:hAnsi="Aptos Light"/>
                <w:sz w:val="22"/>
                <w:lang w:val="ca-ES"/>
              </w:rPr>
              <w:t>Dispensaris,  C.A.P., asils,  parvularis, estacions d'autobusos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</w:tcBorders>
          </w:tcPr>
          <w:p w:rsidR="00680BDD" w:rsidRPr="00680BDD" w:rsidRDefault="00680BDD" w:rsidP="00F32686">
            <w:pPr>
              <w:tabs>
                <w:tab w:val="left" w:pos="-720"/>
              </w:tabs>
              <w:suppressAutoHyphens/>
              <w:spacing w:before="90"/>
              <w:jc w:val="center"/>
              <w:rPr>
                <w:rFonts w:ascii="Aptos Light" w:hAnsi="Aptos Light"/>
                <w:sz w:val="22"/>
                <w:lang w:val="ca-ES"/>
              </w:rPr>
            </w:pPr>
            <w:r w:rsidRPr="00680BDD">
              <w:rPr>
                <w:rFonts w:ascii="Aptos Light" w:hAnsi="Aptos Light"/>
                <w:b/>
                <w:sz w:val="22"/>
                <w:lang w:val="ca-ES"/>
              </w:rPr>
              <w:t>1*</w:t>
            </w:r>
          </w:p>
          <w:p w:rsidR="00680BDD" w:rsidRPr="00680BDD" w:rsidRDefault="00680BDD" w:rsidP="00F32686">
            <w:pPr>
              <w:tabs>
                <w:tab w:val="left" w:pos="-720"/>
              </w:tabs>
              <w:suppressAutoHyphens/>
              <w:spacing w:after="54"/>
              <w:jc w:val="center"/>
              <w:rPr>
                <w:rFonts w:ascii="Aptos Light" w:hAnsi="Aptos Light"/>
                <w:sz w:val="22"/>
                <w:lang w:val="ca-ES"/>
              </w:rPr>
            </w:pPr>
            <w:r w:rsidRPr="00680BDD">
              <w:rPr>
                <w:rFonts w:ascii="Aptos Light" w:hAnsi="Aptos Light"/>
                <w:sz w:val="22"/>
                <w:lang w:val="ca-ES"/>
              </w:rPr>
              <w:t>Hostals i pensions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680BDD" w:rsidRPr="00680BDD" w:rsidRDefault="00680BDD" w:rsidP="00F32686">
            <w:pPr>
              <w:tabs>
                <w:tab w:val="left" w:pos="-720"/>
              </w:tabs>
              <w:suppressAutoHyphens/>
              <w:spacing w:before="90"/>
              <w:jc w:val="center"/>
              <w:rPr>
                <w:rFonts w:ascii="Aptos Light" w:hAnsi="Aptos Light"/>
                <w:sz w:val="22"/>
                <w:vertAlign w:val="superscript"/>
                <w:lang w:val="ca-ES"/>
              </w:rPr>
            </w:pPr>
            <w:r w:rsidRPr="00680BDD">
              <w:rPr>
                <w:rFonts w:ascii="Aptos Light" w:hAnsi="Aptos Light"/>
                <w:sz w:val="22"/>
                <w:lang w:val="ca-ES"/>
              </w:rPr>
              <w:t>200&gt;&lt;150m</w:t>
            </w:r>
            <w:r w:rsidRPr="00680BDD">
              <w:rPr>
                <w:rFonts w:ascii="Aptos Light" w:hAnsi="Aptos Light"/>
                <w:sz w:val="22"/>
                <w:vertAlign w:val="superscript"/>
                <w:lang w:val="ca-ES"/>
              </w:rPr>
              <w:t>2</w:t>
            </w:r>
          </w:p>
          <w:p w:rsidR="00680BDD" w:rsidRPr="00680BDD" w:rsidRDefault="00680BDD" w:rsidP="00F32686">
            <w:pPr>
              <w:tabs>
                <w:tab w:val="left" w:pos="-720"/>
              </w:tabs>
              <w:suppressAutoHyphens/>
              <w:spacing w:after="54"/>
              <w:jc w:val="center"/>
              <w:rPr>
                <w:rFonts w:ascii="Aptos Light" w:hAnsi="Aptos Light"/>
                <w:sz w:val="22"/>
                <w:vertAlign w:val="superscript"/>
                <w:lang w:val="ca-ES"/>
              </w:rPr>
            </w:pPr>
            <w:r w:rsidRPr="00680BDD">
              <w:rPr>
                <w:rFonts w:ascii="Aptos Light" w:hAnsi="Aptos Light"/>
                <w:sz w:val="22"/>
                <w:lang w:val="ca-ES"/>
              </w:rPr>
              <w:t xml:space="preserve">&lt; </w:t>
            </w:r>
            <w:smartTag w:uri="urn:schemas-microsoft-com:office:smarttags" w:element="metricconverter">
              <w:smartTagPr>
                <w:attr w:name="ProductID" w:val="50 m2"/>
              </w:smartTagPr>
              <w:r w:rsidRPr="00680BDD">
                <w:rPr>
                  <w:rFonts w:ascii="Aptos Light" w:hAnsi="Aptos Light"/>
                  <w:sz w:val="22"/>
                  <w:lang w:val="ca-ES"/>
                </w:rPr>
                <w:t>50 m</w:t>
              </w:r>
              <w:r w:rsidRPr="00680BDD">
                <w:rPr>
                  <w:rFonts w:ascii="Aptos Light" w:hAnsi="Aptos Light"/>
                  <w:sz w:val="22"/>
                  <w:vertAlign w:val="superscript"/>
                  <w:lang w:val="ca-ES"/>
                </w:rPr>
                <w:t>2</w:t>
              </w:r>
            </w:smartTag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680BDD" w:rsidRPr="00680BDD" w:rsidRDefault="00680BDD" w:rsidP="00F32686">
            <w:pPr>
              <w:tabs>
                <w:tab w:val="left" w:pos="-720"/>
              </w:tabs>
              <w:suppressAutoHyphens/>
              <w:spacing w:before="90"/>
              <w:jc w:val="center"/>
              <w:rPr>
                <w:rFonts w:ascii="Aptos Light" w:hAnsi="Aptos Light"/>
                <w:sz w:val="22"/>
                <w:lang w:val="ca-ES"/>
              </w:rPr>
            </w:pPr>
          </w:p>
          <w:p w:rsidR="00680BDD" w:rsidRPr="00680BDD" w:rsidRDefault="00680BDD" w:rsidP="00F32686">
            <w:pPr>
              <w:tabs>
                <w:tab w:val="left" w:pos="-720"/>
              </w:tabs>
              <w:suppressAutoHyphens/>
              <w:spacing w:after="54"/>
              <w:jc w:val="center"/>
              <w:rPr>
                <w:rFonts w:ascii="Aptos Light" w:hAnsi="Aptos Light"/>
                <w:sz w:val="22"/>
                <w:lang w:val="ca-ES"/>
              </w:rPr>
            </w:pPr>
            <w:r w:rsidRPr="00680BDD">
              <w:rPr>
                <w:rFonts w:ascii="Aptos Light" w:hAnsi="Aptos Light"/>
                <w:sz w:val="22"/>
                <w:lang w:val="ca-ES"/>
              </w:rPr>
              <w:t>1.80</w:t>
            </w:r>
          </w:p>
        </w:tc>
      </w:tr>
      <w:tr w:rsidR="00680BDD" w:rsidRPr="00680BDD" w:rsidTr="00F32686">
        <w:tblPrEx>
          <w:tblCellMar>
            <w:top w:w="0" w:type="dxa"/>
            <w:bottom w:w="0" w:type="dxa"/>
          </w:tblCellMar>
        </w:tblPrEx>
        <w:tc>
          <w:tcPr>
            <w:tcW w:w="6804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:rsidR="00680BDD" w:rsidRPr="00680BDD" w:rsidRDefault="00680BDD" w:rsidP="00F32686">
            <w:pPr>
              <w:tabs>
                <w:tab w:val="left" w:pos="-720"/>
              </w:tabs>
              <w:suppressAutoHyphens/>
              <w:spacing w:before="90" w:after="54"/>
              <w:rPr>
                <w:rFonts w:ascii="Aptos Light" w:hAnsi="Aptos Light"/>
                <w:sz w:val="22"/>
                <w:lang w:val="ca-ES"/>
              </w:rPr>
            </w:pPr>
            <w:r w:rsidRPr="00680BDD">
              <w:rPr>
                <w:rFonts w:ascii="Aptos Light" w:hAnsi="Aptos Light"/>
                <w:sz w:val="22"/>
                <w:lang w:val="ca-ES"/>
              </w:rPr>
              <w:t>Bars, escorxadors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</w:tcBorders>
          </w:tcPr>
          <w:p w:rsidR="00680BDD" w:rsidRPr="00680BDD" w:rsidRDefault="00680BDD" w:rsidP="00F32686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ptos Light" w:hAnsi="Aptos Light"/>
                <w:sz w:val="22"/>
                <w:vertAlign w:val="superscript"/>
                <w:lang w:val="ca-ES"/>
              </w:rPr>
            </w:pPr>
            <w:r w:rsidRPr="00680BDD">
              <w:rPr>
                <w:rFonts w:ascii="Aptos Light" w:hAnsi="Aptos Light"/>
                <w:sz w:val="22"/>
                <w:lang w:val="ca-ES"/>
              </w:rPr>
              <w:t>150&gt;&lt;100m</w:t>
            </w:r>
            <w:r w:rsidRPr="00680BDD">
              <w:rPr>
                <w:rFonts w:ascii="Aptos Light" w:hAnsi="Aptos Light"/>
                <w:sz w:val="22"/>
                <w:vertAlign w:val="superscript"/>
                <w:lang w:val="ca-ES"/>
              </w:rPr>
              <w:t>2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680BDD" w:rsidRPr="00680BDD" w:rsidRDefault="00680BDD" w:rsidP="00F32686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ptos Light" w:hAnsi="Aptos Light"/>
                <w:sz w:val="22"/>
                <w:lang w:val="ca-ES"/>
              </w:rPr>
            </w:pPr>
            <w:r w:rsidRPr="00680BDD">
              <w:rPr>
                <w:rFonts w:ascii="Aptos Light" w:hAnsi="Aptos Light"/>
                <w:sz w:val="22"/>
                <w:lang w:val="ca-ES"/>
              </w:rPr>
              <w:t>1.60</w:t>
            </w:r>
          </w:p>
        </w:tc>
      </w:tr>
      <w:tr w:rsidR="00680BDD" w:rsidRPr="00680BDD" w:rsidTr="00F32686">
        <w:tblPrEx>
          <w:tblCellMar>
            <w:top w:w="0" w:type="dxa"/>
            <w:bottom w:w="0" w:type="dxa"/>
          </w:tblCellMar>
        </w:tblPrEx>
        <w:tc>
          <w:tcPr>
            <w:tcW w:w="6804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:rsidR="00680BDD" w:rsidRPr="00680BDD" w:rsidRDefault="00680BDD" w:rsidP="00F32686">
            <w:pPr>
              <w:tabs>
                <w:tab w:val="left" w:pos="-720"/>
              </w:tabs>
              <w:suppressAutoHyphens/>
              <w:spacing w:before="90" w:after="54"/>
              <w:rPr>
                <w:rFonts w:ascii="Aptos Light" w:hAnsi="Aptos Light"/>
                <w:sz w:val="22"/>
                <w:lang w:val="ca-ES"/>
              </w:rPr>
            </w:pPr>
            <w:r w:rsidRPr="00680BDD">
              <w:rPr>
                <w:rFonts w:ascii="Aptos Light" w:hAnsi="Aptos Light"/>
                <w:sz w:val="22"/>
                <w:lang w:val="ca-ES"/>
              </w:rPr>
              <w:t>Vestuaris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</w:tcBorders>
          </w:tcPr>
          <w:p w:rsidR="00680BDD" w:rsidRPr="00680BDD" w:rsidRDefault="00680BDD" w:rsidP="00F32686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ptos Light" w:hAnsi="Aptos Light"/>
                <w:sz w:val="22"/>
                <w:vertAlign w:val="superscript"/>
                <w:lang w:val="ca-ES"/>
              </w:rPr>
            </w:pPr>
            <w:r w:rsidRPr="00680BDD">
              <w:rPr>
                <w:rFonts w:ascii="Aptos Light" w:hAnsi="Aptos Light"/>
                <w:sz w:val="22"/>
                <w:lang w:val="ca-ES"/>
              </w:rPr>
              <w:t>100&gt;&lt;</w:t>
            </w:r>
            <w:smartTag w:uri="urn:schemas-microsoft-com:office:smarttags" w:element="metricconverter">
              <w:smartTagPr>
                <w:attr w:name="ProductID" w:val="50 m2"/>
              </w:smartTagPr>
              <w:r w:rsidRPr="00680BDD">
                <w:rPr>
                  <w:rFonts w:ascii="Aptos Light" w:hAnsi="Aptos Light"/>
                  <w:sz w:val="22"/>
                  <w:lang w:val="ca-ES"/>
                </w:rPr>
                <w:t>50 m</w:t>
              </w:r>
              <w:r w:rsidRPr="00680BDD">
                <w:rPr>
                  <w:rFonts w:ascii="Aptos Light" w:hAnsi="Aptos Light"/>
                  <w:sz w:val="22"/>
                  <w:vertAlign w:val="superscript"/>
                  <w:lang w:val="ca-ES"/>
                </w:rPr>
                <w:t>2</w:t>
              </w:r>
            </w:smartTag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680BDD" w:rsidRPr="00680BDD" w:rsidRDefault="00680BDD" w:rsidP="00F32686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ptos Light" w:hAnsi="Aptos Light"/>
                <w:sz w:val="22"/>
                <w:lang w:val="ca-ES"/>
              </w:rPr>
            </w:pPr>
            <w:r w:rsidRPr="00680BDD">
              <w:rPr>
                <w:rFonts w:ascii="Aptos Light" w:hAnsi="Aptos Light"/>
                <w:sz w:val="22"/>
                <w:lang w:val="ca-ES"/>
              </w:rPr>
              <w:t>1.40</w:t>
            </w:r>
          </w:p>
        </w:tc>
      </w:tr>
      <w:tr w:rsidR="00680BDD" w:rsidRPr="00680BDD" w:rsidTr="00F32686">
        <w:tblPrEx>
          <w:tblCellMar>
            <w:top w:w="0" w:type="dxa"/>
            <w:bottom w:w="0" w:type="dxa"/>
          </w:tblCellMar>
        </w:tblPrEx>
        <w:tc>
          <w:tcPr>
            <w:tcW w:w="8425" w:type="dxa"/>
            <w:gridSpan w:val="3"/>
            <w:tcBorders>
              <w:top w:val="single" w:sz="6" w:space="0" w:color="auto"/>
              <w:left w:val="double" w:sz="6" w:space="0" w:color="auto"/>
            </w:tcBorders>
          </w:tcPr>
          <w:p w:rsidR="00680BDD" w:rsidRPr="00680BDD" w:rsidRDefault="00680BDD" w:rsidP="00F32686">
            <w:pPr>
              <w:tabs>
                <w:tab w:val="left" w:pos="-720"/>
              </w:tabs>
              <w:suppressAutoHyphens/>
              <w:spacing w:before="90" w:after="54"/>
              <w:rPr>
                <w:rFonts w:ascii="Aptos Light" w:hAnsi="Aptos Light"/>
                <w:sz w:val="22"/>
                <w:lang w:val="ca-ES"/>
              </w:rPr>
            </w:pPr>
            <w:r w:rsidRPr="00680BDD">
              <w:rPr>
                <w:rFonts w:ascii="Aptos Light" w:hAnsi="Aptos Light"/>
                <w:sz w:val="22"/>
                <w:lang w:val="ca-ES"/>
              </w:rPr>
              <w:t>Edificis d'aparcaments, garatges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680BDD" w:rsidRPr="00680BDD" w:rsidRDefault="00680BDD" w:rsidP="00F32686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ptos Light" w:hAnsi="Aptos Light"/>
                <w:sz w:val="22"/>
                <w:lang w:val="ca-ES"/>
              </w:rPr>
            </w:pPr>
            <w:r w:rsidRPr="00680BDD">
              <w:rPr>
                <w:rFonts w:ascii="Aptos Light" w:hAnsi="Aptos Light"/>
                <w:sz w:val="22"/>
                <w:lang w:val="ca-ES"/>
              </w:rPr>
              <w:t>1.20</w:t>
            </w:r>
          </w:p>
        </w:tc>
      </w:tr>
      <w:tr w:rsidR="00680BDD" w:rsidRPr="00680BDD" w:rsidTr="00F32686">
        <w:tblPrEx>
          <w:tblCellMar>
            <w:top w:w="0" w:type="dxa"/>
            <w:bottom w:w="0" w:type="dxa"/>
          </w:tblCellMar>
        </w:tblPrEx>
        <w:tc>
          <w:tcPr>
            <w:tcW w:w="8425" w:type="dxa"/>
            <w:gridSpan w:val="3"/>
            <w:tcBorders>
              <w:top w:val="single" w:sz="6" w:space="0" w:color="auto"/>
              <w:left w:val="double" w:sz="6" w:space="0" w:color="auto"/>
            </w:tcBorders>
          </w:tcPr>
          <w:p w:rsidR="00680BDD" w:rsidRPr="00680BDD" w:rsidRDefault="00680BDD" w:rsidP="00F32686">
            <w:pPr>
              <w:tabs>
                <w:tab w:val="left" w:pos="-720"/>
              </w:tabs>
              <w:suppressAutoHyphens/>
              <w:spacing w:before="90"/>
              <w:jc w:val="both"/>
              <w:rPr>
                <w:rFonts w:ascii="Aptos Light" w:hAnsi="Aptos Light"/>
                <w:sz w:val="22"/>
                <w:lang w:val="ca-ES"/>
              </w:rPr>
            </w:pPr>
            <w:r w:rsidRPr="00680BDD">
              <w:rPr>
                <w:rFonts w:ascii="Aptos Light" w:hAnsi="Aptos Light"/>
                <w:sz w:val="22"/>
                <w:lang w:val="ca-ES"/>
              </w:rPr>
              <w:t xml:space="preserve">Locals comercials en planta baixa sense ús específic, pavellons esportius descoberts, </w:t>
            </w:r>
          </w:p>
          <w:p w:rsidR="00680BDD" w:rsidRPr="00680BDD" w:rsidRDefault="00680BDD" w:rsidP="00F32686">
            <w:pPr>
              <w:tabs>
                <w:tab w:val="left" w:pos="-720"/>
              </w:tabs>
              <w:suppressAutoHyphens/>
              <w:spacing w:after="54"/>
              <w:jc w:val="both"/>
              <w:rPr>
                <w:rFonts w:ascii="Aptos Light" w:hAnsi="Aptos Light"/>
                <w:sz w:val="22"/>
                <w:lang w:val="ca-ES"/>
              </w:rPr>
            </w:pPr>
            <w:r w:rsidRPr="00680BDD">
              <w:rPr>
                <w:rFonts w:ascii="Aptos Light" w:hAnsi="Aptos Light"/>
                <w:sz w:val="22"/>
                <w:lang w:val="ca-ES"/>
              </w:rPr>
              <w:t>aparcaments en edificis d'habitatges, garatges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  <w:vAlign w:val="center"/>
          </w:tcPr>
          <w:p w:rsidR="00680BDD" w:rsidRPr="00680BDD" w:rsidRDefault="00680BDD" w:rsidP="00F32686">
            <w:pPr>
              <w:tabs>
                <w:tab w:val="left" w:pos="-720"/>
              </w:tabs>
              <w:suppressAutoHyphens/>
              <w:spacing w:after="54"/>
              <w:jc w:val="center"/>
              <w:rPr>
                <w:rFonts w:ascii="Aptos Light" w:hAnsi="Aptos Light"/>
                <w:sz w:val="22"/>
                <w:lang w:val="ca-ES"/>
              </w:rPr>
            </w:pPr>
            <w:r w:rsidRPr="00680BDD">
              <w:rPr>
                <w:rFonts w:ascii="Aptos Light" w:hAnsi="Aptos Light"/>
                <w:sz w:val="22"/>
                <w:lang w:val="ca-ES"/>
              </w:rPr>
              <w:t>1.00</w:t>
            </w:r>
          </w:p>
        </w:tc>
      </w:tr>
      <w:tr w:rsidR="00680BDD" w:rsidRPr="00680BDD" w:rsidTr="00F32686">
        <w:tblPrEx>
          <w:tblCellMar>
            <w:top w:w="0" w:type="dxa"/>
            <w:bottom w:w="0" w:type="dxa"/>
          </w:tblCellMar>
        </w:tblPrEx>
        <w:tc>
          <w:tcPr>
            <w:tcW w:w="8425" w:type="dxa"/>
            <w:gridSpan w:val="3"/>
            <w:tcBorders>
              <w:top w:val="single" w:sz="6" w:space="0" w:color="auto"/>
              <w:left w:val="double" w:sz="6" w:space="0" w:color="auto"/>
            </w:tcBorders>
          </w:tcPr>
          <w:p w:rsidR="00680BDD" w:rsidRPr="00680BDD" w:rsidRDefault="00680BDD" w:rsidP="00F32686">
            <w:pPr>
              <w:tabs>
                <w:tab w:val="left" w:pos="-720"/>
              </w:tabs>
              <w:suppressAutoHyphens/>
              <w:spacing w:before="90" w:after="54"/>
              <w:rPr>
                <w:rFonts w:ascii="Aptos Light" w:hAnsi="Aptos Light"/>
                <w:sz w:val="22"/>
                <w:lang w:val="ca-ES"/>
              </w:rPr>
            </w:pPr>
            <w:r w:rsidRPr="00680BDD">
              <w:rPr>
                <w:rFonts w:ascii="Aptos Light" w:hAnsi="Aptos Light"/>
                <w:sz w:val="22"/>
                <w:lang w:val="ca-ES"/>
              </w:rPr>
              <w:t>Magatzems i naus industrials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680BDD" w:rsidRPr="00680BDD" w:rsidRDefault="00680BDD" w:rsidP="00F32686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ptos Light" w:hAnsi="Aptos Light"/>
                <w:sz w:val="22"/>
                <w:lang w:val="ca-ES"/>
              </w:rPr>
            </w:pPr>
            <w:r w:rsidRPr="00680BDD">
              <w:rPr>
                <w:rFonts w:ascii="Aptos Light" w:hAnsi="Aptos Light"/>
                <w:sz w:val="22"/>
                <w:lang w:val="ca-ES"/>
              </w:rPr>
              <w:t>0.80</w:t>
            </w:r>
          </w:p>
        </w:tc>
      </w:tr>
      <w:tr w:rsidR="00680BDD" w:rsidRPr="00680BDD" w:rsidTr="00F32686">
        <w:tblPrEx>
          <w:tblCellMar>
            <w:top w:w="0" w:type="dxa"/>
            <w:bottom w:w="0" w:type="dxa"/>
          </w:tblCellMar>
        </w:tblPrEx>
        <w:tc>
          <w:tcPr>
            <w:tcW w:w="8425" w:type="dxa"/>
            <w:gridSpan w:val="3"/>
            <w:tcBorders>
              <w:top w:val="single" w:sz="6" w:space="0" w:color="auto"/>
              <w:left w:val="double" w:sz="6" w:space="0" w:color="auto"/>
              <w:bottom w:val="double" w:sz="6" w:space="0" w:color="auto"/>
            </w:tcBorders>
          </w:tcPr>
          <w:p w:rsidR="00680BDD" w:rsidRPr="00680BDD" w:rsidRDefault="00680BDD" w:rsidP="00F32686">
            <w:pPr>
              <w:tabs>
                <w:tab w:val="left" w:pos="-720"/>
              </w:tabs>
              <w:suppressAutoHyphens/>
              <w:spacing w:before="90" w:after="54"/>
              <w:rPr>
                <w:rFonts w:ascii="Aptos Light" w:hAnsi="Aptos Light"/>
                <w:sz w:val="22"/>
                <w:lang w:val="ca-ES"/>
              </w:rPr>
            </w:pPr>
            <w:r w:rsidRPr="00680BDD">
              <w:rPr>
                <w:rFonts w:ascii="Aptos Light" w:hAnsi="Aptos Light"/>
                <w:sz w:val="22"/>
                <w:lang w:val="ca-ES"/>
              </w:rPr>
              <w:t>Coberts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680BDD" w:rsidRPr="00680BDD" w:rsidRDefault="00680BDD" w:rsidP="00F32686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ptos Light" w:hAnsi="Aptos Light"/>
                <w:sz w:val="22"/>
                <w:lang w:val="ca-ES"/>
              </w:rPr>
            </w:pPr>
            <w:r w:rsidRPr="00680BDD">
              <w:rPr>
                <w:rFonts w:ascii="Aptos Light" w:hAnsi="Aptos Light"/>
                <w:sz w:val="22"/>
                <w:lang w:val="ca-ES"/>
              </w:rPr>
              <w:t>0.50</w:t>
            </w:r>
          </w:p>
        </w:tc>
      </w:tr>
      <w:tr w:rsidR="00680BDD" w:rsidRPr="00680BDD" w:rsidTr="00F32686">
        <w:tblPrEx>
          <w:tblCellMar>
            <w:top w:w="0" w:type="dxa"/>
            <w:bottom w:w="0" w:type="dxa"/>
          </w:tblCellMar>
        </w:tblPrEx>
        <w:tc>
          <w:tcPr>
            <w:tcW w:w="8425" w:type="dxa"/>
            <w:gridSpan w:val="3"/>
            <w:tcBorders>
              <w:top w:val="single" w:sz="6" w:space="0" w:color="auto"/>
              <w:left w:val="double" w:sz="6" w:space="0" w:color="auto"/>
              <w:bottom w:val="double" w:sz="6" w:space="0" w:color="auto"/>
            </w:tcBorders>
          </w:tcPr>
          <w:p w:rsidR="00680BDD" w:rsidRPr="00680BDD" w:rsidRDefault="00680BDD" w:rsidP="00F32686">
            <w:pPr>
              <w:tabs>
                <w:tab w:val="left" w:pos="-720"/>
              </w:tabs>
              <w:suppressAutoHyphens/>
              <w:spacing w:before="90" w:after="54"/>
              <w:rPr>
                <w:rFonts w:ascii="Aptos Light" w:hAnsi="Aptos Light"/>
                <w:sz w:val="22"/>
                <w:lang w:val="ca-ES"/>
              </w:rPr>
            </w:pPr>
            <w:r w:rsidRPr="00680BDD">
              <w:rPr>
                <w:rFonts w:ascii="Aptos Light" w:hAnsi="Aptos Light"/>
                <w:b/>
                <w:sz w:val="22"/>
                <w:lang w:val="ca-ES"/>
              </w:rPr>
              <w:t>OBRA CIVIL</w:t>
            </w:r>
          </w:p>
        </w:tc>
        <w:tc>
          <w:tcPr>
            <w:tcW w:w="789" w:type="dxa"/>
            <w:tcBorders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680BDD" w:rsidRPr="00680BDD" w:rsidRDefault="00680BDD" w:rsidP="00F32686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ptos Light" w:hAnsi="Aptos Light"/>
                <w:sz w:val="22"/>
                <w:lang w:val="ca-ES"/>
              </w:rPr>
            </w:pPr>
            <w:r w:rsidRPr="00680BDD">
              <w:rPr>
                <w:rFonts w:ascii="Aptos Light" w:hAnsi="Aptos Light"/>
                <w:b/>
                <w:sz w:val="22"/>
                <w:lang w:val="ca-ES"/>
              </w:rPr>
              <w:t>Cu</w:t>
            </w:r>
          </w:p>
        </w:tc>
      </w:tr>
      <w:tr w:rsidR="00680BDD" w:rsidRPr="00680BDD" w:rsidTr="00F32686">
        <w:tblPrEx>
          <w:tblCellMar>
            <w:top w:w="0" w:type="dxa"/>
            <w:bottom w:w="0" w:type="dxa"/>
          </w:tblCellMar>
        </w:tblPrEx>
        <w:tc>
          <w:tcPr>
            <w:tcW w:w="8425" w:type="dxa"/>
            <w:gridSpan w:val="3"/>
            <w:tcBorders>
              <w:left w:val="double" w:sz="6" w:space="0" w:color="auto"/>
            </w:tcBorders>
          </w:tcPr>
          <w:p w:rsidR="00680BDD" w:rsidRPr="00680BDD" w:rsidRDefault="00680BDD" w:rsidP="00F32686">
            <w:pPr>
              <w:tabs>
                <w:tab w:val="left" w:pos="-720"/>
              </w:tabs>
              <w:suppressAutoHyphens/>
              <w:spacing w:before="90" w:after="54"/>
              <w:rPr>
                <w:rFonts w:ascii="Aptos Light" w:hAnsi="Aptos Light"/>
                <w:sz w:val="22"/>
                <w:lang w:val="ca-ES"/>
              </w:rPr>
            </w:pPr>
            <w:r w:rsidRPr="00680BDD">
              <w:rPr>
                <w:rFonts w:ascii="Aptos Light" w:hAnsi="Aptos Light"/>
                <w:sz w:val="22"/>
                <w:lang w:val="ca-ES"/>
              </w:rPr>
              <w:t>Piscines  (sense cobrir)</w:t>
            </w:r>
          </w:p>
        </w:tc>
        <w:tc>
          <w:tcPr>
            <w:tcW w:w="789" w:type="dxa"/>
            <w:tcBorders>
              <w:left w:val="single" w:sz="6" w:space="0" w:color="auto"/>
              <w:right w:val="double" w:sz="6" w:space="0" w:color="auto"/>
            </w:tcBorders>
          </w:tcPr>
          <w:p w:rsidR="00680BDD" w:rsidRPr="00680BDD" w:rsidRDefault="00680BDD" w:rsidP="00F32686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ptos Light" w:hAnsi="Aptos Light"/>
                <w:sz w:val="22"/>
                <w:lang w:val="ca-ES"/>
              </w:rPr>
            </w:pPr>
            <w:r w:rsidRPr="00680BDD">
              <w:rPr>
                <w:rFonts w:ascii="Aptos Light" w:hAnsi="Aptos Light"/>
                <w:sz w:val="22"/>
                <w:lang w:val="ca-ES"/>
              </w:rPr>
              <w:t>1.00</w:t>
            </w:r>
          </w:p>
        </w:tc>
      </w:tr>
      <w:tr w:rsidR="00680BDD" w:rsidRPr="00680BDD" w:rsidTr="00F32686">
        <w:tblPrEx>
          <w:tblCellMar>
            <w:top w:w="0" w:type="dxa"/>
            <w:bottom w:w="0" w:type="dxa"/>
          </w:tblCellMar>
        </w:tblPrEx>
        <w:tc>
          <w:tcPr>
            <w:tcW w:w="8425" w:type="dxa"/>
            <w:gridSpan w:val="3"/>
            <w:tcBorders>
              <w:top w:val="single" w:sz="6" w:space="0" w:color="auto"/>
              <w:left w:val="double" w:sz="6" w:space="0" w:color="auto"/>
            </w:tcBorders>
          </w:tcPr>
          <w:p w:rsidR="00680BDD" w:rsidRPr="00680BDD" w:rsidRDefault="00680BDD" w:rsidP="00F32686">
            <w:pPr>
              <w:tabs>
                <w:tab w:val="left" w:pos="-720"/>
              </w:tabs>
              <w:suppressAutoHyphens/>
              <w:spacing w:before="90" w:after="54"/>
              <w:rPr>
                <w:rFonts w:ascii="Aptos Light" w:hAnsi="Aptos Light"/>
                <w:sz w:val="22"/>
                <w:lang w:val="ca-ES"/>
              </w:rPr>
            </w:pPr>
            <w:r w:rsidRPr="00680BDD">
              <w:rPr>
                <w:rFonts w:ascii="Aptos Light" w:hAnsi="Aptos Light"/>
                <w:sz w:val="22"/>
                <w:lang w:val="ca-ES"/>
              </w:rPr>
              <w:t>Parcs infantils (a l'aire lliure)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680BDD" w:rsidRPr="00680BDD" w:rsidRDefault="00680BDD" w:rsidP="00F32686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ptos Light" w:hAnsi="Aptos Light"/>
                <w:sz w:val="22"/>
                <w:lang w:val="ca-ES"/>
              </w:rPr>
            </w:pPr>
            <w:r w:rsidRPr="00680BDD">
              <w:rPr>
                <w:rFonts w:ascii="Aptos Light" w:hAnsi="Aptos Light"/>
                <w:sz w:val="22"/>
                <w:lang w:val="ca-ES"/>
              </w:rPr>
              <w:t>0.40</w:t>
            </w:r>
          </w:p>
        </w:tc>
      </w:tr>
      <w:tr w:rsidR="00680BDD" w:rsidRPr="00680BDD" w:rsidTr="00F32686">
        <w:tblPrEx>
          <w:tblCellMar>
            <w:top w:w="0" w:type="dxa"/>
            <w:bottom w:w="0" w:type="dxa"/>
          </w:tblCellMar>
        </w:tblPrEx>
        <w:tc>
          <w:tcPr>
            <w:tcW w:w="8425" w:type="dxa"/>
            <w:gridSpan w:val="3"/>
            <w:tcBorders>
              <w:top w:val="single" w:sz="6" w:space="0" w:color="auto"/>
              <w:left w:val="double" w:sz="6" w:space="0" w:color="auto"/>
            </w:tcBorders>
          </w:tcPr>
          <w:p w:rsidR="00680BDD" w:rsidRPr="00680BDD" w:rsidRDefault="00680BDD" w:rsidP="00F32686">
            <w:pPr>
              <w:tabs>
                <w:tab w:val="left" w:pos="-720"/>
              </w:tabs>
              <w:suppressAutoHyphens/>
              <w:spacing w:before="90"/>
              <w:rPr>
                <w:rFonts w:ascii="Aptos Light" w:hAnsi="Aptos Light"/>
                <w:sz w:val="22"/>
                <w:lang w:val="ca-ES"/>
              </w:rPr>
            </w:pPr>
            <w:r w:rsidRPr="00680BDD">
              <w:rPr>
                <w:rFonts w:ascii="Aptos Light" w:hAnsi="Aptos Light"/>
                <w:sz w:val="22"/>
                <w:lang w:val="ca-ES"/>
              </w:rPr>
              <w:t xml:space="preserve">Projectes d’urbanització (aplicant-ho únicament sobre la superfície de vials, incloent voreres, aparcaments, vials </w:t>
            </w:r>
            <w:proofErr w:type="spellStart"/>
            <w:r w:rsidRPr="00680BDD">
              <w:rPr>
                <w:rFonts w:ascii="Aptos Light" w:hAnsi="Aptos Light"/>
                <w:sz w:val="22"/>
                <w:lang w:val="ca-ES"/>
              </w:rPr>
              <w:t>peatonals</w:t>
            </w:r>
            <w:proofErr w:type="spellEnd"/>
            <w:r w:rsidRPr="00680BDD">
              <w:rPr>
                <w:rFonts w:ascii="Aptos Light" w:hAnsi="Aptos Light"/>
                <w:sz w:val="22"/>
                <w:lang w:val="ca-ES"/>
              </w:rPr>
              <w:t>, escales i rampes). Es considera:</w:t>
            </w:r>
          </w:p>
          <w:p w:rsidR="00680BDD" w:rsidRPr="00680BDD" w:rsidRDefault="00680BDD" w:rsidP="00F32686">
            <w:pPr>
              <w:tabs>
                <w:tab w:val="left" w:pos="-720"/>
                <w:tab w:val="left" w:pos="2148"/>
              </w:tabs>
              <w:suppressAutoHyphens/>
              <w:rPr>
                <w:rFonts w:ascii="Aptos Light" w:hAnsi="Aptos Light"/>
                <w:sz w:val="22"/>
                <w:lang w:val="ca-ES"/>
              </w:rPr>
            </w:pPr>
            <w:r w:rsidRPr="00680BDD">
              <w:rPr>
                <w:rFonts w:ascii="Aptos Light" w:hAnsi="Aptos Light"/>
                <w:sz w:val="22"/>
                <w:lang w:val="ca-ES"/>
              </w:rPr>
              <w:t xml:space="preserve">Vials                          = </w:t>
            </w:r>
            <w:r w:rsidRPr="00680BDD">
              <w:rPr>
                <w:rFonts w:ascii="Aptos Light" w:hAnsi="Aptos Light"/>
                <w:b/>
                <w:sz w:val="22"/>
                <w:lang w:val="ca-ES"/>
              </w:rPr>
              <w:t>50% (moviment de terres 10%, paviments 25%, voreres 15%)</w:t>
            </w:r>
          </w:p>
          <w:p w:rsidR="00680BDD" w:rsidRPr="00680BDD" w:rsidRDefault="00680BDD" w:rsidP="00F32686">
            <w:pPr>
              <w:tabs>
                <w:tab w:val="left" w:pos="-720"/>
                <w:tab w:val="left" w:pos="2148"/>
              </w:tabs>
              <w:suppressAutoHyphens/>
              <w:spacing w:after="54"/>
              <w:rPr>
                <w:rFonts w:ascii="Aptos Light" w:hAnsi="Aptos Light"/>
                <w:sz w:val="22"/>
                <w:lang w:val="ca-ES"/>
              </w:rPr>
            </w:pPr>
            <w:r w:rsidRPr="00680BDD">
              <w:rPr>
                <w:rFonts w:ascii="Aptos Light" w:hAnsi="Aptos Light"/>
                <w:sz w:val="22"/>
                <w:lang w:val="ca-ES"/>
              </w:rPr>
              <w:t xml:space="preserve">Xarxa de sanejament = </w:t>
            </w:r>
            <w:r w:rsidRPr="00680BDD">
              <w:rPr>
                <w:rFonts w:ascii="Aptos Light" w:hAnsi="Aptos Light"/>
                <w:b/>
                <w:sz w:val="22"/>
                <w:lang w:val="ca-ES"/>
              </w:rPr>
              <w:t>35% (clavegueram 25%, abastament d'aigua 10%)</w:t>
            </w:r>
          </w:p>
          <w:p w:rsidR="00680BDD" w:rsidRPr="00680BDD" w:rsidRDefault="00680BDD" w:rsidP="00F32686">
            <w:pPr>
              <w:tabs>
                <w:tab w:val="left" w:pos="-720"/>
                <w:tab w:val="left" w:pos="2148"/>
              </w:tabs>
              <w:suppressAutoHyphens/>
              <w:spacing w:after="54"/>
              <w:rPr>
                <w:rFonts w:ascii="Aptos Light" w:hAnsi="Aptos Light"/>
                <w:sz w:val="22"/>
                <w:lang w:val="ca-ES"/>
              </w:rPr>
            </w:pPr>
            <w:r w:rsidRPr="00680BDD">
              <w:rPr>
                <w:rFonts w:ascii="Aptos Light" w:hAnsi="Aptos Light"/>
                <w:sz w:val="22"/>
                <w:lang w:val="ca-ES"/>
              </w:rPr>
              <w:t xml:space="preserve">Xarxa d’electricitat    = </w:t>
            </w:r>
            <w:r w:rsidRPr="00680BDD">
              <w:rPr>
                <w:rFonts w:ascii="Aptos Light" w:hAnsi="Aptos Light"/>
                <w:b/>
                <w:sz w:val="22"/>
                <w:lang w:val="ca-ES"/>
              </w:rPr>
              <w:t xml:space="preserve">15% 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  <w:vAlign w:val="center"/>
          </w:tcPr>
          <w:p w:rsidR="00680BDD" w:rsidRPr="00680BDD" w:rsidRDefault="00680BDD" w:rsidP="00F32686">
            <w:pPr>
              <w:tabs>
                <w:tab w:val="left" w:pos="-720"/>
              </w:tabs>
              <w:suppressAutoHyphens/>
              <w:spacing w:after="54"/>
              <w:jc w:val="center"/>
              <w:rPr>
                <w:rFonts w:ascii="Aptos Light" w:hAnsi="Aptos Light"/>
                <w:sz w:val="22"/>
                <w:lang w:val="ca-ES"/>
              </w:rPr>
            </w:pPr>
          </w:p>
          <w:p w:rsidR="00680BDD" w:rsidRPr="00680BDD" w:rsidRDefault="00680BDD" w:rsidP="00F32686">
            <w:pPr>
              <w:tabs>
                <w:tab w:val="left" w:pos="-720"/>
              </w:tabs>
              <w:suppressAutoHyphens/>
              <w:spacing w:after="54"/>
              <w:jc w:val="center"/>
              <w:rPr>
                <w:rFonts w:ascii="Aptos Light" w:hAnsi="Aptos Light"/>
                <w:sz w:val="22"/>
                <w:lang w:val="ca-ES"/>
              </w:rPr>
            </w:pPr>
            <w:r w:rsidRPr="00680BDD">
              <w:rPr>
                <w:rFonts w:ascii="Aptos Light" w:hAnsi="Aptos Light"/>
                <w:sz w:val="22"/>
                <w:lang w:val="ca-ES"/>
              </w:rPr>
              <w:t>0.30</w:t>
            </w:r>
          </w:p>
        </w:tc>
      </w:tr>
      <w:tr w:rsidR="00680BDD" w:rsidRPr="00680BDD" w:rsidTr="00F32686">
        <w:tblPrEx>
          <w:tblCellMar>
            <w:top w:w="0" w:type="dxa"/>
            <w:bottom w:w="0" w:type="dxa"/>
          </w:tblCellMar>
        </w:tblPrEx>
        <w:tc>
          <w:tcPr>
            <w:tcW w:w="8425" w:type="dxa"/>
            <w:gridSpan w:val="3"/>
            <w:tcBorders>
              <w:top w:val="single" w:sz="6" w:space="0" w:color="auto"/>
              <w:left w:val="double" w:sz="6" w:space="0" w:color="auto"/>
            </w:tcBorders>
          </w:tcPr>
          <w:p w:rsidR="00680BDD" w:rsidRPr="00680BDD" w:rsidRDefault="00680BDD" w:rsidP="00F32686">
            <w:pPr>
              <w:tabs>
                <w:tab w:val="left" w:pos="-720"/>
              </w:tabs>
              <w:suppressAutoHyphens/>
              <w:spacing w:before="90" w:after="54"/>
              <w:rPr>
                <w:rFonts w:ascii="Aptos Light" w:hAnsi="Aptos Light"/>
                <w:sz w:val="22"/>
                <w:lang w:val="ca-ES"/>
              </w:rPr>
            </w:pPr>
            <w:r w:rsidRPr="00680BDD">
              <w:rPr>
                <w:rFonts w:ascii="Aptos Light" w:hAnsi="Aptos Light"/>
                <w:sz w:val="22"/>
                <w:lang w:val="ca-ES"/>
              </w:rPr>
              <w:t>Pistes d'asfalt, formigó o gespa, terrasses amb drenatge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680BDD" w:rsidRPr="00680BDD" w:rsidRDefault="00680BDD" w:rsidP="00F32686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ptos Light" w:hAnsi="Aptos Light"/>
                <w:sz w:val="22"/>
                <w:lang w:val="ca-ES"/>
              </w:rPr>
            </w:pPr>
            <w:r w:rsidRPr="00680BDD">
              <w:rPr>
                <w:rFonts w:ascii="Aptos Light" w:hAnsi="Aptos Light"/>
                <w:sz w:val="22"/>
                <w:lang w:val="ca-ES"/>
              </w:rPr>
              <w:t>0.20</w:t>
            </w:r>
          </w:p>
        </w:tc>
      </w:tr>
      <w:tr w:rsidR="00680BDD" w:rsidRPr="00680BDD" w:rsidTr="00F32686">
        <w:tblPrEx>
          <w:tblCellMar>
            <w:top w:w="0" w:type="dxa"/>
            <w:bottom w:w="0" w:type="dxa"/>
          </w:tblCellMar>
        </w:tblPrEx>
        <w:tc>
          <w:tcPr>
            <w:tcW w:w="8425" w:type="dxa"/>
            <w:gridSpan w:val="3"/>
            <w:tcBorders>
              <w:top w:val="single" w:sz="6" w:space="0" w:color="auto"/>
              <w:left w:val="double" w:sz="6" w:space="0" w:color="auto"/>
              <w:bottom w:val="double" w:sz="6" w:space="0" w:color="auto"/>
            </w:tcBorders>
          </w:tcPr>
          <w:p w:rsidR="00680BDD" w:rsidRPr="00680BDD" w:rsidRDefault="00680BDD" w:rsidP="00F32686">
            <w:pPr>
              <w:tabs>
                <w:tab w:val="left" w:pos="-720"/>
              </w:tabs>
              <w:suppressAutoHyphens/>
              <w:spacing w:before="90" w:after="54"/>
              <w:rPr>
                <w:rFonts w:ascii="Aptos Light" w:hAnsi="Aptos Light"/>
                <w:sz w:val="22"/>
                <w:lang w:val="ca-ES"/>
              </w:rPr>
            </w:pPr>
            <w:r w:rsidRPr="00680BDD">
              <w:rPr>
                <w:rFonts w:ascii="Aptos Light" w:hAnsi="Aptos Light"/>
                <w:sz w:val="22"/>
                <w:lang w:val="ca-ES"/>
              </w:rPr>
              <w:t>Jardins, pistes de terra sense drenatge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680BDD" w:rsidRPr="00680BDD" w:rsidRDefault="00680BDD" w:rsidP="00F32686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ptos Light" w:hAnsi="Aptos Light"/>
                <w:sz w:val="22"/>
                <w:lang w:val="ca-ES"/>
              </w:rPr>
            </w:pPr>
            <w:r w:rsidRPr="00680BDD">
              <w:rPr>
                <w:rFonts w:ascii="Aptos Light" w:hAnsi="Aptos Light"/>
                <w:sz w:val="22"/>
                <w:lang w:val="ca-ES"/>
              </w:rPr>
              <w:t>0.10</w:t>
            </w:r>
          </w:p>
        </w:tc>
      </w:tr>
    </w:tbl>
    <w:p w:rsidR="00680BDD" w:rsidRPr="00680BDD" w:rsidRDefault="00680BDD" w:rsidP="00680BDD">
      <w:pPr>
        <w:tabs>
          <w:tab w:val="left" w:pos="-720"/>
        </w:tabs>
        <w:suppressAutoHyphens/>
        <w:jc w:val="both"/>
        <w:rPr>
          <w:rFonts w:ascii="Aptos Light" w:hAnsi="Aptos Light"/>
          <w:b/>
          <w:sz w:val="22"/>
          <w:u w:val="single"/>
          <w:lang w:val="ca-ES"/>
        </w:rPr>
      </w:pPr>
    </w:p>
    <w:p w:rsidR="00680BDD" w:rsidRPr="00680BDD" w:rsidRDefault="00680BDD" w:rsidP="00680BDD">
      <w:pPr>
        <w:tabs>
          <w:tab w:val="left" w:pos="-720"/>
          <w:tab w:val="left" w:pos="567"/>
        </w:tabs>
        <w:suppressAutoHyphens/>
        <w:rPr>
          <w:rFonts w:ascii="Aptos Light" w:hAnsi="Aptos Light"/>
          <w:b/>
          <w:lang w:val="ca-ES"/>
        </w:rPr>
      </w:pPr>
    </w:p>
    <w:p w:rsidR="00680BDD" w:rsidRPr="00680BDD" w:rsidRDefault="00680BDD" w:rsidP="00680BDD">
      <w:pPr>
        <w:tabs>
          <w:tab w:val="left" w:pos="-720"/>
          <w:tab w:val="left" w:pos="567"/>
          <w:tab w:val="left" w:pos="1134"/>
        </w:tabs>
        <w:suppressAutoHyphens/>
        <w:rPr>
          <w:rFonts w:ascii="Aptos Light" w:hAnsi="Aptos Light"/>
          <w:b/>
          <w:u w:val="single"/>
          <w:lang w:val="ca-ES"/>
        </w:rPr>
      </w:pPr>
      <w:r w:rsidRPr="00680BDD">
        <w:rPr>
          <w:rFonts w:ascii="Aptos Light" w:hAnsi="Aptos Light"/>
          <w:b/>
          <w:u w:val="single"/>
          <w:lang w:val="ca-ES"/>
        </w:rPr>
        <w:t>3.- OBTENCIÓ DEL PRESSUPOST DE REFERÈNCIA</w:t>
      </w:r>
    </w:p>
    <w:p w:rsidR="00680BDD" w:rsidRPr="00680BDD" w:rsidRDefault="00680BDD" w:rsidP="00680BDD">
      <w:pPr>
        <w:tabs>
          <w:tab w:val="left" w:pos="-720"/>
          <w:tab w:val="left" w:pos="567"/>
          <w:tab w:val="left" w:pos="1134"/>
        </w:tabs>
        <w:suppressAutoHyphens/>
        <w:rPr>
          <w:rFonts w:ascii="Aptos Light" w:hAnsi="Aptos Light"/>
          <w:b/>
          <w:u w:val="single"/>
          <w:lang w:val="ca-ES"/>
        </w:rPr>
      </w:pPr>
    </w:p>
    <w:p w:rsidR="00680BDD" w:rsidRPr="00680BDD" w:rsidRDefault="00680BDD" w:rsidP="00680BDD">
      <w:pPr>
        <w:numPr>
          <w:ilvl w:val="0"/>
          <w:numId w:val="1"/>
        </w:numPr>
        <w:tabs>
          <w:tab w:val="left" w:pos="-720"/>
          <w:tab w:val="left" w:pos="567"/>
          <w:tab w:val="left" w:pos="1134"/>
        </w:tabs>
        <w:suppressAutoHyphens/>
        <w:jc w:val="both"/>
        <w:rPr>
          <w:rFonts w:ascii="Aptos Light" w:hAnsi="Aptos Light"/>
          <w:lang w:val="ca-ES"/>
        </w:rPr>
      </w:pPr>
      <w:r w:rsidRPr="00680BDD">
        <w:rPr>
          <w:rFonts w:ascii="Aptos Light" w:hAnsi="Aptos Light"/>
          <w:b/>
          <w:lang w:val="ca-ES"/>
        </w:rPr>
        <w:t xml:space="preserve">Mòdul de referència:  </w:t>
      </w:r>
      <w:proofErr w:type="spellStart"/>
      <w:r w:rsidRPr="00680BDD">
        <w:rPr>
          <w:rFonts w:ascii="Aptos Light" w:hAnsi="Aptos Light"/>
          <w:b/>
          <w:lang w:val="ca-ES"/>
        </w:rPr>
        <w:t>Mr</w:t>
      </w:r>
      <w:proofErr w:type="spellEnd"/>
      <w:r w:rsidRPr="00680BDD">
        <w:rPr>
          <w:rFonts w:ascii="Aptos Light" w:hAnsi="Aptos Light"/>
          <w:b/>
          <w:lang w:val="ca-ES"/>
        </w:rPr>
        <w:t xml:space="preserve"> = Mb x Cg x </w:t>
      </w:r>
      <w:proofErr w:type="spellStart"/>
      <w:r w:rsidRPr="00680BDD">
        <w:rPr>
          <w:rFonts w:ascii="Aptos Light" w:hAnsi="Aptos Light"/>
          <w:b/>
          <w:lang w:val="ca-ES"/>
        </w:rPr>
        <w:t>Ct</w:t>
      </w:r>
      <w:proofErr w:type="spellEnd"/>
      <w:r w:rsidRPr="00680BDD">
        <w:rPr>
          <w:rFonts w:ascii="Aptos Light" w:hAnsi="Aptos Light"/>
          <w:b/>
          <w:lang w:val="ca-ES"/>
        </w:rPr>
        <w:t xml:space="preserve"> x </w:t>
      </w:r>
      <w:proofErr w:type="spellStart"/>
      <w:r w:rsidRPr="00680BDD">
        <w:rPr>
          <w:rFonts w:ascii="Aptos Light" w:hAnsi="Aptos Light"/>
          <w:b/>
          <w:lang w:val="ca-ES"/>
        </w:rPr>
        <w:t>Cq</w:t>
      </w:r>
      <w:proofErr w:type="spellEnd"/>
      <w:r w:rsidRPr="00680BDD">
        <w:rPr>
          <w:rFonts w:ascii="Aptos Light" w:hAnsi="Aptos Light"/>
          <w:b/>
          <w:lang w:val="ca-ES"/>
        </w:rPr>
        <w:t xml:space="preserve"> x Cu.  </w:t>
      </w:r>
      <w:r w:rsidRPr="00680BDD">
        <w:rPr>
          <w:rFonts w:ascii="Aptos Light" w:hAnsi="Aptos Light"/>
          <w:lang w:val="ca-ES"/>
        </w:rPr>
        <w:t>En els casos en els quals un coeficient corrector no s’ajusti a la tipologia, qualitat o ús, s’aconsella aplicar la mitjana entre els que més s’assemblin.</w:t>
      </w:r>
    </w:p>
    <w:p w:rsidR="00680BDD" w:rsidRPr="00680BDD" w:rsidRDefault="00680BDD" w:rsidP="00680BDD">
      <w:pPr>
        <w:numPr>
          <w:ilvl w:val="0"/>
          <w:numId w:val="2"/>
        </w:numPr>
        <w:tabs>
          <w:tab w:val="left" w:pos="-720"/>
          <w:tab w:val="left" w:pos="567"/>
          <w:tab w:val="left" w:pos="1134"/>
        </w:tabs>
        <w:suppressAutoHyphens/>
        <w:jc w:val="both"/>
        <w:rPr>
          <w:rFonts w:ascii="Aptos Light" w:hAnsi="Aptos Light"/>
          <w:lang w:val="ca-ES"/>
        </w:rPr>
      </w:pPr>
      <w:r w:rsidRPr="00680BDD">
        <w:rPr>
          <w:rFonts w:ascii="Aptos Light" w:hAnsi="Aptos Light"/>
          <w:b/>
          <w:lang w:val="ca-ES"/>
        </w:rPr>
        <w:lastRenderedPageBreak/>
        <w:t>Pressupost de referència:</w:t>
      </w:r>
      <w:r w:rsidRPr="00680BDD">
        <w:rPr>
          <w:rFonts w:ascii="Aptos Light" w:hAnsi="Aptos Light"/>
          <w:lang w:val="ca-ES"/>
        </w:rPr>
        <w:t xml:space="preserve"> Pr = </w:t>
      </w:r>
      <w:r w:rsidRPr="00680BDD">
        <w:rPr>
          <w:rFonts w:ascii="Aptos Light" w:hAnsi="Aptos Light"/>
          <w:lang w:val="ca-ES"/>
        </w:rPr>
        <w:sym w:font="Symbol" w:char="F053"/>
      </w:r>
      <w:r w:rsidRPr="00680BDD">
        <w:rPr>
          <w:rFonts w:ascii="Aptos Light" w:hAnsi="Aptos Light"/>
          <w:lang w:val="ca-ES"/>
        </w:rPr>
        <w:t xml:space="preserve"> (</w:t>
      </w:r>
      <w:proofErr w:type="spellStart"/>
      <w:r w:rsidRPr="00680BDD">
        <w:rPr>
          <w:rFonts w:ascii="Aptos Light" w:hAnsi="Aptos Light"/>
          <w:lang w:val="ca-ES"/>
        </w:rPr>
        <w:t>Mri</w:t>
      </w:r>
      <w:proofErr w:type="spellEnd"/>
      <w:r w:rsidRPr="00680BDD">
        <w:rPr>
          <w:rFonts w:ascii="Aptos Light" w:hAnsi="Aptos Light"/>
          <w:lang w:val="ca-ES"/>
        </w:rPr>
        <w:t xml:space="preserve"> x Si).  En els edificis amb diferents usos i qualitats es recomana calcular el Pr per a cadascun dels usos o qualitats.</w:t>
      </w:r>
    </w:p>
    <w:p w:rsidR="00680BDD" w:rsidRPr="00680BDD" w:rsidRDefault="00680BDD" w:rsidP="00680BDD">
      <w:pPr>
        <w:tabs>
          <w:tab w:val="left" w:pos="-720"/>
        </w:tabs>
        <w:suppressAutoHyphens/>
        <w:jc w:val="center"/>
        <w:rPr>
          <w:rFonts w:ascii="Aptos Light" w:hAnsi="Aptos Light"/>
          <w:lang w:val="ca-ES"/>
        </w:rPr>
      </w:pPr>
    </w:p>
    <w:p w:rsidR="00680BDD" w:rsidRPr="00680BDD" w:rsidRDefault="00680BDD" w:rsidP="00680BDD">
      <w:pPr>
        <w:rPr>
          <w:rFonts w:ascii="Aptos Light" w:hAnsi="Aptos Light"/>
          <w:lang w:val="ca-ES"/>
        </w:rPr>
      </w:pPr>
    </w:p>
    <w:p w:rsidR="00B30547" w:rsidRPr="00680BDD" w:rsidRDefault="00B30547">
      <w:pPr>
        <w:rPr>
          <w:lang w:val="ca-ES"/>
        </w:rPr>
      </w:pPr>
    </w:p>
    <w:sectPr w:rsidR="00B30547" w:rsidRPr="00680BDD" w:rsidSect="00B30547">
      <w:headerReference w:type="default" r:id="rId7"/>
      <w:pgSz w:w="11906" w:h="16838"/>
      <w:pgMar w:top="283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C01BD" w:rsidRDefault="008C01BD" w:rsidP="00454B68">
      <w:r>
        <w:separator/>
      </w:r>
    </w:p>
  </w:endnote>
  <w:endnote w:type="continuationSeparator" w:id="0">
    <w:p w:rsidR="008C01BD" w:rsidRDefault="008C01BD" w:rsidP="00454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C01BD" w:rsidRDefault="008C01BD" w:rsidP="00454B68">
      <w:r>
        <w:separator/>
      </w:r>
    </w:p>
  </w:footnote>
  <w:footnote w:type="continuationSeparator" w:id="0">
    <w:p w:rsidR="008C01BD" w:rsidRDefault="008C01BD" w:rsidP="00454B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4B68" w:rsidRDefault="006A03BC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-450186</wp:posOffset>
          </wp:positionV>
          <wp:extent cx="7596622" cy="1873250"/>
          <wp:effectExtent l="0" t="0" r="4445" b="0"/>
          <wp:wrapNone/>
          <wp:docPr id="198146044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1460445" name="Imagen 19814604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6622" cy="1873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5373E9"/>
    <w:multiLevelType w:val="singleLevel"/>
    <w:tmpl w:val="FE36235A"/>
    <w:lvl w:ilvl="0">
      <w:start w:val="1"/>
      <w:numFmt w:val="decimal"/>
      <w:lvlText w:val="2.%1."/>
      <w:lvlJc w:val="left"/>
      <w:pPr>
        <w:tabs>
          <w:tab w:val="num" w:pos="930"/>
        </w:tabs>
        <w:ind w:left="853" w:hanging="283"/>
      </w:pPr>
      <w:rPr>
        <w:rFonts w:ascii="Times New Roman" w:hAnsi="Times New Roman" w:hint="default"/>
        <w:b/>
        <w:i w:val="0"/>
        <w:sz w:val="20"/>
        <w:u w:val="none"/>
      </w:rPr>
    </w:lvl>
  </w:abstractNum>
  <w:num w:numId="1" w16cid:durableId="718092168">
    <w:abstractNumId w:val="0"/>
  </w:num>
  <w:num w:numId="2" w16cid:durableId="172382025">
    <w:abstractNumId w:val="0"/>
    <w:lvlOverride w:ilvl="0">
      <w:lvl w:ilvl="0">
        <w:start w:val="1"/>
        <w:numFmt w:val="decimal"/>
        <w:lvlText w:val="2.%1."/>
        <w:lvlJc w:val="left"/>
        <w:pPr>
          <w:tabs>
            <w:tab w:val="num" w:pos="930"/>
          </w:tabs>
          <w:ind w:left="853" w:hanging="283"/>
        </w:pPr>
        <w:rPr>
          <w:rFonts w:ascii="Times New Roman" w:hAnsi="Times New Roman" w:hint="default"/>
          <w:b/>
          <w:i w:val="0"/>
          <w:sz w:val="20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B68"/>
    <w:rsid w:val="00401BA3"/>
    <w:rsid w:val="00454B68"/>
    <w:rsid w:val="00680BDD"/>
    <w:rsid w:val="006A03BC"/>
    <w:rsid w:val="00783807"/>
    <w:rsid w:val="0078530A"/>
    <w:rsid w:val="008C01BD"/>
    <w:rsid w:val="00972789"/>
    <w:rsid w:val="00A06D04"/>
    <w:rsid w:val="00B30547"/>
    <w:rsid w:val="00C85F73"/>
    <w:rsid w:val="00F93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292A74C-45B3-8E4F-BB08-07EB2F608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nhideWhenUsed/>
    <w:qFormat/>
    <w:rsid w:val="00680B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ca-ES" w:eastAsia="ca-ES"/>
      <w14:ligatures w14:val="none"/>
    </w:rPr>
  </w:style>
  <w:style w:type="paragraph" w:styleId="Ttulo3">
    <w:name w:val="heading 3"/>
    <w:basedOn w:val="Normal"/>
    <w:next w:val="Normal"/>
    <w:link w:val="Ttulo3Car"/>
    <w:unhideWhenUsed/>
    <w:qFormat/>
    <w:rsid w:val="00680BDD"/>
    <w:pPr>
      <w:keepNext/>
      <w:keepLines/>
      <w:spacing w:before="160" w:after="80"/>
      <w:outlineLvl w:val="2"/>
    </w:pPr>
    <w:rPr>
      <w:rFonts w:ascii="Times New Roman" w:eastAsiaTheme="majorEastAsia" w:hAnsi="Times New Roman" w:cstheme="majorBidi"/>
      <w:color w:val="2F5496" w:themeColor="accent1" w:themeShade="BF"/>
      <w:kern w:val="0"/>
      <w:sz w:val="28"/>
      <w:szCs w:val="28"/>
      <w:lang w:val="ca-ES" w:eastAsia="ca-ES"/>
      <w14:ligatures w14:val="none"/>
    </w:rPr>
  </w:style>
  <w:style w:type="paragraph" w:styleId="Ttulo4">
    <w:name w:val="heading 4"/>
    <w:basedOn w:val="Normal"/>
    <w:next w:val="Normal"/>
    <w:link w:val="Ttulo4Car"/>
    <w:unhideWhenUsed/>
    <w:qFormat/>
    <w:rsid w:val="00680BDD"/>
    <w:pPr>
      <w:keepNext/>
      <w:keepLines/>
      <w:spacing w:before="80" w:after="40"/>
      <w:outlineLvl w:val="3"/>
    </w:pPr>
    <w:rPr>
      <w:rFonts w:ascii="Times New Roman" w:eastAsiaTheme="majorEastAsia" w:hAnsi="Times New Roman" w:cstheme="majorBidi"/>
      <w:i/>
      <w:iCs/>
      <w:color w:val="2F5496" w:themeColor="accent1" w:themeShade="BF"/>
      <w:kern w:val="0"/>
      <w:sz w:val="20"/>
      <w:szCs w:val="20"/>
      <w:lang w:val="ca-ES" w:eastAsia="ca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DM2">
    <w:name w:val="ADM 2"/>
    <w:basedOn w:val="Fuentedeprrafopredeter"/>
    <w:uiPriority w:val="1"/>
    <w:qFormat/>
    <w:rsid w:val="0078530A"/>
    <w:rPr>
      <w:rFonts w:ascii="Arial" w:hAnsi="Arial"/>
      <w:b/>
      <w:bCs/>
      <w:color w:val="029FE4"/>
      <w:w w:val="105"/>
      <w:sz w:val="26"/>
      <w:szCs w:val="26"/>
      <w:lang w:val="es-ES"/>
    </w:rPr>
  </w:style>
  <w:style w:type="character" w:customStyle="1" w:styleId="ADM3">
    <w:name w:val="ADM 3"/>
    <w:uiPriority w:val="1"/>
    <w:qFormat/>
    <w:rsid w:val="0078530A"/>
    <w:rPr>
      <w:rFonts w:ascii="Avenir Next" w:hAnsi="Avenir Next"/>
      <w:b/>
      <w:bCs/>
      <w:color w:val="029FE4"/>
      <w:w w:val="85"/>
      <w:sz w:val="36"/>
      <w:szCs w:val="36"/>
      <w:lang w:val="es-ES"/>
    </w:rPr>
  </w:style>
  <w:style w:type="character" w:customStyle="1" w:styleId="ADM4">
    <w:name w:val="ADM4"/>
    <w:uiPriority w:val="1"/>
    <w:qFormat/>
    <w:rsid w:val="0078530A"/>
  </w:style>
  <w:style w:type="paragraph" w:styleId="Encabezado">
    <w:name w:val="header"/>
    <w:basedOn w:val="Normal"/>
    <w:link w:val="EncabezadoCar"/>
    <w:uiPriority w:val="99"/>
    <w:unhideWhenUsed/>
    <w:rsid w:val="00454B6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4B68"/>
  </w:style>
  <w:style w:type="paragraph" w:styleId="Piedepgina">
    <w:name w:val="footer"/>
    <w:basedOn w:val="Normal"/>
    <w:link w:val="PiedepginaCar"/>
    <w:uiPriority w:val="99"/>
    <w:unhideWhenUsed/>
    <w:rsid w:val="00454B6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4B68"/>
  </w:style>
  <w:style w:type="character" w:customStyle="1" w:styleId="Ttulo2Car">
    <w:name w:val="Título 2 Car"/>
    <w:basedOn w:val="Fuentedeprrafopredeter"/>
    <w:link w:val="Ttulo2"/>
    <w:rsid w:val="00680BD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ca-ES" w:eastAsia="ca-ES"/>
      <w14:ligatures w14:val="none"/>
    </w:rPr>
  </w:style>
  <w:style w:type="character" w:customStyle="1" w:styleId="Ttulo3Car">
    <w:name w:val="Título 3 Car"/>
    <w:basedOn w:val="Fuentedeprrafopredeter"/>
    <w:link w:val="Ttulo3"/>
    <w:rsid w:val="00680BDD"/>
    <w:rPr>
      <w:rFonts w:ascii="Times New Roman" w:eastAsiaTheme="majorEastAsia" w:hAnsi="Times New Roman" w:cstheme="majorBidi"/>
      <w:color w:val="2F5496" w:themeColor="accent1" w:themeShade="BF"/>
      <w:kern w:val="0"/>
      <w:sz w:val="28"/>
      <w:szCs w:val="28"/>
      <w:lang w:val="ca-ES" w:eastAsia="ca-ES"/>
      <w14:ligatures w14:val="none"/>
    </w:rPr>
  </w:style>
  <w:style w:type="character" w:customStyle="1" w:styleId="Ttulo4Car">
    <w:name w:val="Título 4 Car"/>
    <w:basedOn w:val="Fuentedeprrafopredeter"/>
    <w:link w:val="Ttulo4"/>
    <w:rsid w:val="00680BDD"/>
    <w:rPr>
      <w:rFonts w:ascii="Times New Roman" w:eastAsiaTheme="majorEastAsia" w:hAnsi="Times New Roman" w:cstheme="majorBidi"/>
      <w:i/>
      <w:iCs/>
      <w:color w:val="2F5496" w:themeColor="accent1" w:themeShade="BF"/>
      <w:kern w:val="0"/>
      <w:sz w:val="20"/>
      <w:szCs w:val="20"/>
      <w:lang w:val="ca-ES" w:eastAsia="ca-ES"/>
      <w14:ligatures w14:val="none"/>
    </w:rPr>
  </w:style>
  <w:style w:type="paragraph" w:styleId="Ttulo">
    <w:name w:val="Title"/>
    <w:basedOn w:val="Normal"/>
    <w:next w:val="Normal"/>
    <w:link w:val="TtuloCar"/>
    <w:qFormat/>
    <w:rsid w:val="00680B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a-ES" w:eastAsia="ca-ES"/>
      <w14:ligatures w14:val="none"/>
    </w:rPr>
  </w:style>
  <w:style w:type="character" w:customStyle="1" w:styleId="TtuloCar">
    <w:name w:val="Título Car"/>
    <w:basedOn w:val="Fuentedeprrafopredeter"/>
    <w:link w:val="Ttulo"/>
    <w:rsid w:val="00680BDD"/>
    <w:rPr>
      <w:rFonts w:asciiTheme="majorHAnsi" w:eastAsiaTheme="majorEastAsia" w:hAnsiTheme="majorHAnsi" w:cstheme="majorBidi"/>
      <w:spacing w:val="-10"/>
      <w:kern w:val="28"/>
      <w:sz w:val="56"/>
      <w:szCs w:val="56"/>
      <w:lang w:val="ca-ES" w:eastAsia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700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Pedro Piqueras Piqueras</cp:lastModifiedBy>
  <cp:revision>2</cp:revision>
  <dcterms:created xsi:type="dcterms:W3CDTF">2025-10-22T11:30:00Z</dcterms:created>
  <dcterms:modified xsi:type="dcterms:W3CDTF">2025-10-22T11:30:00Z</dcterms:modified>
</cp:coreProperties>
</file>